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360" w:lineRule="auto"/>
        <w:jc w:val="center"/>
        <w:rPr>
          <w:rFonts w:hint="eastAsia" w:ascii="宋体" w:hAnsi="宋体"/>
          <w:b/>
          <w:bCs/>
          <w:sz w:val="44"/>
          <w:szCs w:val="44"/>
        </w:rPr>
      </w:pPr>
      <w:r>
        <w:rPr>
          <w:rFonts w:hint="eastAsia" w:ascii="宋体" w:hAnsi="宋体"/>
          <w:b/>
          <w:bCs/>
          <w:sz w:val="44"/>
          <w:szCs w:val="44"/>
          <w:lang w:val="en-US" w:eastAsia="zh-CN"/>
        </w:rPr>
        <w:t>承德应职院</w:t>
      </w:r>
      <w:r>
        <w:rPr>
          <w:rFonts w:hint="eastAsia" w:ascii="宋体" w:hAnsi="宋体"/>
          <w:b/>
          <w:bCs/>
          <w:sz w:val="44"/>
          <w:szCs w:val="44"/>
        </w:rPr>
        <w:t>课程思政</w:t>
      </w:r>
      <w:r>
        <w:rPr>
          <w:rFonts w:hint="eastAsia" w:ascii="宋体" w:hAnsi="宋体"/>
          <w:b/>
          <w:bCs/>
          <w:sz w:val="44"/>
          <w:szCs w:val="44"/>
          <w:lang w:val="en-US" w:eastAsia="zh-CN"/>
        </w:rPr>
        <w:t>教学比赛报名表</w:t>
      </w:r>
    </w:p>
    <w:p>
      <w:pPr>
        <w:spacing w:line="360" w:lineRule="auto"/>
        <w:jc w:val="center"/>
        <w:rPr>
          <w:rFonts w:hint="eastAsia" w:ascii="宋体" w:hAnsi="宋体"/>
          <w:b/>
          <w:bCs/>
          <w:sz w:val="44"/>
          <w:szCs w:val="44"/>
        </w:rPr>
      </w:pPr>
    </w:p>
    <w:tbl>
      <w:tblPr>
        <w:tblStyle w:val="6"/>
        <w:tblW w:w="12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929"/>
        <w:gridCol w:w="1380"/>
        <w:gridCol w:w="1380"/>
        <w:gridCol w:w="532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spacing w:line="0" w:lineRule="atLeast"/>
              <w:jc w:val="center"/>
              <w:rPr>
                <w:rFonts w:hint="eastAsia"/>
                <w:sz w:val="28"/>
              </w:rPr>
            </w:pPr>
            <w:r>
              <w:rPr>
                <w:rFonts w:hint="eastAsia"/>
                <w:sz w:val="28"/>
              </w:rPr>
              <w:t>序号</w:t>
            </w:r>
          </w:p>
        </w:tc>
        <w:tc>
          <w:tcPr>
            <w:tcW w:w="1929" w:type="dxa"/>
            <w:noWrap w:val="0"/>
            <w:vAlign w:val="center"/>
          </w:tcPr>
          <w:p>
            <w:pPr>
              <w:spacing w:line="0" w:lineRule="atLeast"/>
              <w:jc w:val="center"/>
              <w:rPr>
                <w:rFonts w:hint="eastAsia"/>
                <w:sz w:val="28"/>
              </w:rPr>
            </w:pPr>
            <w:r>
              <w:rPr>
                <w:rFonts w:hint="eastAsia"/>
                <w:sz w:val="28"/>
                <w:lang w:eastAsia="zh-CN"/>
              </w:rPr>
              <w:t>系部</w:t>
            </w:r>
          </w:p>
        </w:tc>
        <w:tc>
          <w:tcPr>
            <w:tcW w:w="1380" w:type="dxa"/>
            <w:noWrap w:val="0"/>
            <w:vAlign w:val="center"/>
          </w:tcPr>
          <w:p>
            <w:pPr>
              <w:spacing w:line="0" w:lineRule="atLeast"/>
              <w:jc w:val="center"/>
              <w:rPr>
                <w:rFonts w:hint="eastAsia"/>
                <w:sz w:val="28"/>
                <w:lang w:eastAsia="zh-CN"/>
              </w:rPr>
            </w:pPr>
            <w:r>
              <w:rPr>
                <w:rFonts w:hint="eastAsia"/>
                <w:sz w:val="28"/>
                <w:lang w:eastAsia="zh-CN"/>
              </w:rPr>
              <w:t>负责人</w:t>
            </w:r>
          </w:p>
        </w:tc>
        <w:tc>
          <w:tcPr>
            <w:tcW w:w="1380" w:type="dxa"/>
            <w:noWrap w:val="0"/>
            <w:vAlign w:val="center"/>
          </w:tcPr>
          <w:p>
            <w:pPr>
              <w:spacing w:line="0" w:lineRule="atLeast"/>
              <w:jc w:val="center"/>
              <w:rPr>
                <w:rFonts w:hint="eastAsia"/>
                <w:sz w:val="28"/>
                <w:lang w:eastAsia="zh-CN"/>
              </w:rPr>
            </w:pPr>
            <w:r>
              <w:rPr>
                <w:rFonts w:hint="eastAsia"/>
                <w:sz w:val="28"/>
                <w:lang w:eastAsia="zh-CN"/>
              </w:rPr>
              <w:t>团队成员</w:t>
            </w:r>
          </w:p>
        </w:tc>
        <w:tc>
          <w:tcPr>
            <w:tcW w:w="5328" w:type="dxa"/>
            <w:noWrap w:val="0"/>
            <w:vAlign w:val="center"/>
          </w:tcPr>
          <w:p>
            <w:pPr>
              <w:spacing w:line="0" w:lineRule="atLeast"/>
              <w:jc w:val="center"/>
              <w:rPr>
                <w:rFonts w:hint="eastAsia" w:eastAsia="宋体"/>
                <w:sz w:val="28"/>
                <w:lang w:eastAsia="zh-CN"/>
              </w:rPr>
            </w:pPr>
            <w:r>
              <w:rPr>
                <w:rFonts w:hint="eastAsia"/>
                <w:sz w:val="28"/>
                <w:lang w:eastAsia="zh-CN"/>
              </w:rPr>
              <w:t>作品名称</w:t>
            </w:r>
          </w:p>
        </w:tc>
        <w:tc>
          <w:tcPr>
            <w:tcW w:w="1439" w:type="dxa"/>
            <w:noWrap w:val="0"/>
            <w:vAlign w:val="center"/>
          </w:tcPr>
          <w:p>
            <w:pPr>
              <w:spacing w:line="0" w:lineRule="atLeast"/>
              <w:jc w:val="center"/>
              <w:rPr>
                <w:rFonts w:hint="eastAsia"/>
                <w:sz w:val="28"/>
              </w:rPr>
            </w:pPr>
            <w:r>
              <w:rPr>
                <w:rFonts w:hint="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1</w:t>
            </w:r>
          </w:p>
        </w:tc>
        <w:tc>
          <w:tcPr>
            <w:tcW w:w="1929" w:type="dxa"/>
            <w:noWrap w:val="0"/>
            <w:vAlign w:val="center"/>
          </w:tcPr>
          <w:p>
            <w:pPr>
              <w:jc w:val="center"/>
              <w:rPr>
                <w:sz w:val="28"/>
              </w:rPr>
            </w:pPr>
          </w:p>
        </w:tc>
        <w:tc>
          <w:tcPr>
            <w:tcW w:w="1380" w:type="dxa"/>
            <w:noWrap w:val="0"/>
            <w:vAlign w:val="center"/>
          </w:tcPr>
          <w:p>
            <w:pPr>
              <w:jc w:val="center"/>
              <w:rPr>
                <w:sz w:val="28"/>
              </w:rPr>
            </w:pPr>
          </w:p>
        </w:tc>
        <w:tc>
          <w:tcPr>
            <w:tcW w:w="1380" w:type="dxa"/>
            <w:noWrap w:val="0"/>
            <w:vAlign w:val="center"/>
          </w:tcPr>
          <w:p>
            <w:pPr>
              <w:jc w:val="center"/>
              <w:rPr>
                <w:sz w:val="28"/>
              </w:rPr>
            </w:pPr>
          </w:p>
        </w:tc>
        <w:tc>
          <w:tcPr>
            <w:tcW w:w="5328"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2</w:t>
            </w:r>
          </w:p>
        </w:tc>
        <w:tc>
          <w:tcPr>
            <w:tcW w:w="1929" w:type="dxa"/>
            <w:noWrap w:val="0"/>
            <w:vAlign w:val="center"/>
          </w:tcPr>
          <w:p>
            <w:pPr>
              <w:jc w:val="center"/>
              <w:rPr>
                <w:sz w:val="28"/>
              </w:rPr>
            </w:pPr>
          </w:p>
        </w:tc>
        <w:tc>
          <w:tcPr>
            <w:tcW w:w="1380" w:type="dxa"/>
            <w:noWrap w:val="0"/>
            <w:vAlign w:val="center"/>
          </w:tcPr>
          <w:p>
            <w:pPr>
              <w:jc w:val="center"/>
              <w:rPr>
                <w:sz w:val="28"/>
              </w:rPr>
            </w:pPr>
          </w:p>
        </w:tc>
        <w:tc>
          <w:tcPr>
            <w:tcW w:w="1380" w:type="dxa"/>
            <w:noWrap w:val="0"/>
            <w:vAlign w:val="center"/>
          </w:tcPr>
          <w:p>
            <w:pPr>
              <w:jc w:val="center"/>
              <w:rPr>
                <w:sz w:val="28"/>
              </w:rPr>
            </w:pPr>
          </w:p>
        </w:tc>
        <w:tc>
          <w:tcPr>
            <w:tcW w:w="5328"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3</w:t>
            </w:r>
          </w:p>
        </w:tc>
        <w:tc>
          <w:tcPr>
            <w:tcW w:w="1929" w:type="dxa"/>
            <w:noWrap w:val="0"/>
            <w:vAlign w:val="center"/>
          </w:tcPr>
          <w:p>
            <w:pPr>
              <w:jc w:val="center"/>
              <w:rPr>
                <w:sz w:val="28"/>
              </w:rPr>
            </w:pPr>
          </w:p>
        </w:tc>
        <w:tc>
          <w:tcPr>
            <w:tcW w:w="1380" w:type="dxa"/>
            <w:noWrap w:val="0"/>
            <w:vAlign w:val="center"/>
          </w:tcPr>
          <w:p>
            <w:pPr>
              <w:jc w:val="center"/>
              <w:rPr>
                <w:sz w:val="28"/>
              </w:rPr>
            </w:pPr>
          </w:p>
        </w:tc>
        <w:tc>
          <w:tcPr>
            <w:tcW w:w="1380" w:type="dxa"/>
            <w:noWrap w:val="0"/>
            <w:vAlign w:val="center"/>
          </w:tcPr>
          <w:p>
            <w:pPr>
              <w:jc w:val="center"/>
              <w:rPr>
                <w:sz w:val="28"/>
              </w:rPr>
            </w:pPr>
          </w:p>
        </w:tc>
        <w:tc>
          <w:tcPr>
            <w:tcW w:w="5328"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4</w:t>
            </w:r>
          </w:p>
        </w:tc>
        <w:tc>
          <w:tcPr>
            <w:tcW w:w="1929" w:type="dxa"/>
            <w:noWrap w:val="0"/>
            <w:vAlign w:val="center"/>
          </w:tcPr>
          <w:p>
            <w:pPr>
              <w:jc w:val="center"/>
              <w:rPr>
                <w:sz w:val="28"/>
              </w:rPr>
            </w:pPr>
          </w:p>
        </w:tc>
        <w:tc>
          <w:tcPr>
            <w:tcW w:w="1380" w:type="dxa"/>
            <w:noWrap w:val="0"/>
            <w:vAlign w:val="center"/>
          </w:tcPr>
          <w:p>
            <w:pPr>
              <w:jc w:val="center"/>
              <w:rPr>
                <w:sz w:val="28"/>
              </w:rPr>
            </w:pPr>
          </w:p>
        </w:tc>
        <w:tc>
          <w:tcPr>
            <w:tcW w:w="1380" w:type="dxa"/>
            <w:noWrap w:val="0"/>
            <w:vAlign w:val="center"/>
          </w:tcPr>
          <w:p>
            <w:pPr>
              <w:jc w:val="center"/>
              <w:rPr>
                <w:sz w:val="28"/>
              </w:rPr>
            </w:pPr>
          </w:p>
        </w:tc>
        <w:tc>
          <w:tcPr>
            <w:tcW w:w="5328"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default" w:eastAsia="宋体"/>
                <w:sz w:val="28"/>
                <w:lang w:val="en-US" w:eastAsia="zh-CN"/>
              </w:rPr>
            </w:pPr>
            <w:r>
              <w:rPr>
                <w:rFonts w:hint="eastAsia"/>
                <w:sz w:val="28"/>
                <w:lang w:val="en-US" w:eastAsia="zh-CN"/>
              </w:rPr>
              <w:t>5</w:t>
            </w:r>
          </w:p>
        </w:tc>
        <w:tc>
          <w:tcPr>
            <w:tcW w:w="1929" w:type="dxa"/>
            <w:noWrap w:val="0"/>
            <w:vAlign w:val="center"/>
          </w:tcPr>
          <w:p>
            <w:pPr>
              <w:jc w:val="center"/>
              <w:rPr>
                <w:sz w:val="28"/>
              </w:rPr>
            </w:pPr>
          </w:p>
        </w:tc>
        <w:tc>
          <w:tcPr>
            <w:tcW w:w="1380" w:type="dxa"/>
            <w:noWrap w:val="0"/>
            <w:vAlign w:val="center"/>
          </w:tcPr>
          <w:p>
            <w:pPr>
              <w:jc w:val="center"/>
              <w:rPr>
                <w:sz w:val="28"/>
              </w:rPr>
            </w:pPr>
          </w:p>
        </w:tc>
        <w:tc>
          <w:tcPr>
            <w:tcW w:w="1380" w:type="dxa"/>
            <w:noWrap w:val="0"/>
            <w:vAlign w:val="center"/>
          </w:tcPr>
          <w:p>
            <w:pPr>
              <w:jc w:val="center"/>
              <w:rPr>
                <w:sz w:val="28"/>
              </w:rPr>
            </w:pPr>
          </w:p>
        </w:tc>
        <w:tc>
          <w:tcPr>
            <w:tcW w:w="5328"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6</w:t>
            </w:r>
          </w:p>
        </w:tc>
        <w:tc>
          <w:tcPr>
            <w:tcW w:w="1929" w:type="dxa"/>
            <w:noWrap w:val="0"/>
            <w:vAlign w:val="center"/>
          </w:tcPr>
          <w:p>
            <w:pPr>
              <w:jc w:val="center"/>
              <w:rPr>
                <w:sz w:val="28"/>
              </w:rPr>
            </w:pPr>
          </w:p>
        </w:tc>
        <w:tc>
          <w:tcPr>
            <w:tcW w:w="1380" w:type="dxa"/>
            <w:noWrap w:val="0"/>
            <w:vAlign w:val="center"/>
          </w:tcPr>
          <w:p>
            <w:pPr>
              <w:jc w:val="center"/>
              <w:rPr>
                <w:sz w:val="28"/>
              </w:rPr>
            </w:pPr>
          </w:p>
        </w:tc>
        <w:tc>
          <w:tcPr>
            <w:tcW w:w="1380" w:type="dxa"/>
            <w:noWrap w:val="0"/>
            <w:vAlign w:val="center"/>
          </w:tcPr>
          <w:p>
            <w:pPr>
              <w:jc w:val="center"/>
              <w:rPr>
                <w:sz w:val="28"/>
              </w:rPr>
            </w:pPr>
          </w:p>
        </w:tc>
        <w:tc>
          <w:tcPr>
            <w:tcW w:w="5328"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7</w:t>
            </w:r>
          </w:p>
        </w:tc>
        <w:tc>
          <w:tcPr>
            <w:tcW w:w="1929" w:type="dxa"/>
            <w:noWrap w:val="0"/>
            <w:vAlign w:val="center"/>
          </w:tcPr>
          <w:p>
            <w:pPr>
              <w:jc w:val="center"/>
              <w:rPr>
                <w:sz w:val="28"/>
              </w:rPr>
            </w:pPr>
          </w:p>
        </w:tc>
        <w:tc>
          <w:tcPr>
            <w:tcW w:w="1380" w:type="dxa"/>
            <w:noWrap w:val="0"/>
            <w:vAlign w:val="center"/>
          </w:tcPr>
          <w:p>
            <w:pPr>
              <w:jc w:val="center"/>
              <w:rPr>
                <w:sz w:val="28"/>
              </w:rPr>
            </w:pPr>
          </w:p>
        </w:tc>
        <w:tc>
          <w:tcPr>
            <w:tcW w:w="1380" w:type="dxa"/>
            <w:noWrap w:val="0"/>
            <w:vAlign w:val="center"/>
          </w:tcPr>
          <w:p>
            <w:pPr>
              <w:jc w:val="center"/>
              <w:rPr>
                <w:sz w:val="28"/>
              </w:rPr>
            </w:pPr>
          </w:p>
        </w:tc>
        <w:tc>
          <w:tcPr>
            <w:tcW w:w="5328" w:type="dxa"/>
            <w:noWrap w:val="0"/>
            <w:vAlign w:val="center"/>
          </w:tcPr>
          <w:p>
            <w:pPr>
              <w:jc w:val="center"/>
              <w:rPr>
                <w:sz w:val="28"/>
              </w:rPr>
            </w:pPr>
          </w:p>
        </w:tc>
        <w:tc>
          <w:tcPr>
            <w:tcW w:w="1439" w:type="dxa"/>
            <w:noWrap w:val="0"/>
            <w:vAlign w:val="center"/>
          </w:tcPr>
          <w:p>
            <w:pPr>
              <w:jc w:val="center"/>
              <w:rPr>
                <w:sz w:val="28"/>
              </w:rPr>
            </w:pPr>
          </w:p>
        </w:tc>
      </w:tr>
    </w:tbl>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default" w:ascii="宋体" w:hAnsi="宋体" w:eastAsia="宋体" w:cs="宋体"/>
          <w:i w:val="0"/>
          <w:iCs w:val="0"/>
          <w:caps w:val="0"/>
          <w:color w:val="262626"/>
          <w:spacing w:val="0"/>
          <w:sz w:val="28"/>
          <w:szCs w:val="28"/>
          <w:lang w:val="en-US" w:eastAsia="zh-CN"/>
        </w:rPr>
        <w:sectPr>
          <w:footerReference r:id="rId3" w:type="default"/>
          <w:pgSz w:w="16838" w:h="11906" w:orient="landscape"/>
          <w:pgMar w:top="1463" w:right="1440" w:bottom="1463" w:left="1440" w:header="851" w:footer="992" w:gutter="0"/>
          <w:cols w:space="425" w:num="1"/>
          <w:docGrid w:type="lines" w:linePitch="312" w:charSpace="0"/>
        </w:sectPr>
      </w:pPr>
    </w:p>
    <w:p>
      <w:pPr>
        <w:spacing w:line="600" w:lineRule="exact"/>
        <w:rPr>
          <w:rFonts w:ascii="方正小标宋_GBK" w:hAnsi="方正小标宋_GBK" w:eastAsia="方正小标宋_GBK" w:cs="方正小标宋_GBK"/>
          <w:b/>
          <w:bCs/>
          <w:sz w:val="30"/>
          <w:szCs w:val="30"/>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w:t>
      </w:r>
      <w:r>
        <w:rPr>
          <w:rFonts w:hint="eastAsia" w:ascii="方正小标宋_GBK" w:hAnsi="方正小标宋_GBK" w:eastAsia="方正小标宋_GBK" w:cs="方正小标宋_GBK"/>
          <w:b/>
          <w:bCs/>
          <w:sz w:val="30"/>
          <w:szCs w:val="30"/>
        </w:rPr>
        <w:t xml:space="preserve">  </w:t>
      </w:r>
    </w:p>
    <w:p>
      <w:pPr>
        <w:spacing w:after="156" w:afterLines="50" w:line="60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XXX（课程名称）课程思政优秀案例</w:t>
      </w:r>
    </w:p>
    <w:p>
      <w:pPr>
        <w:spacing w:line="56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XXX学院  XXX（姓名）</w:t>
      </w:r>
    </w:p>
    <w:p>
      <w:pPr>
        <w:spacing w:line="560" w:lineRule="exact"/>
        <w:jc w:val="center"/>
        <w:rPr>
          <w:rFonts w:ascii="黑体" w:hAnsi="黑体" w:eastAsia="黑体" w:cs="黑体"/>
          <w:b/>
          <w:bCs/>
          <w:sz w:val="28"/>
          <w:szCs w:val="28"/>
        </w:rPr>
      </w:pP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一、课程基本情况</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简要写明课程名称、课程性质、所属专业、教学对象、教学总学时等。</w:t>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rPr>
        <w:t>二、“课程思政”教学整体设计</w:t>
      </w:r>
    </w:p>
    <w:p>
      <w:pPr>
        <w:spacing w:line="620" w:lineRule="exact"/>
        <w:ind w:firstLine="707" w:firstLineChars="221"/>
        <w:jc w:val="left"/>
        <w:rPr>
          <w:rFonts w:hint="eastAsia" w:ascii="仿宋_GB2312" w:hAnsi="宋体" w:eastAsia="仿宋_GB2312" w:cs="宋体"/>
          <w:sz w:val="32"/>
          <w:szCs w:val="32"/>
          <w:lang w:eastAsia="zh-CN"/>
        </w:rPr>
      </w:pPr>
      <w:r>
        <w:rPr>
          <w:rFonts w:hint="eastAsia" w:ascii="仿宋_GB2312" w:hAnsi="宋体" w:eastAsia="仿宋_GB2312" w:cs="宋体"/>
          <w:sz w:val="32"/>
          <w:szCs w:val="32"/>
        </w:rPr>
        <w:t>阐明本课程开展“课程思政”教学的总体思路，结合课程内容有机融入思想政治教育的总体教学设计及“课程思政”教学改革的创新点。</w:t>
      </w:r>
      <w:r>
        <w:rPr>
          <w:rFonts w:hint="eastAsia" w:ascii="仿宋_GB2312" w:hAnsi="宋体" w:eastAsia="仿宋_GB2312" w:cs="宋体"/>
          <w:sz w:val="32"/>
          <w:szCs w:val="32"/>
          <w:lang w:eastAsia="zh-CN"/>
        </w:rPr>
        <w:t>要包括课程思政目标、总体教学设计等内容。</w:t>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eastAsia="zh-CN"/>
        </w:rPr>
        <w:t>三</w:t>
      </w:r>
      <w:r>
        <w:rPr>
          <w:rFonts w:hint="eastAsia" w:ascii="黑体" w:hAnsi="黑体" w:eastAsia="黑体" w:cs="宋体"/>
          <w:sz w:val="32"/>
          <w:szCs w:val="32"/>
        </w:rPr>
        <w:t>、“课程思政”教学实施</w:t>
      </w:r>
      <w:r>
        <w:rPr>
          <w:rFonts w:hint="eastAsia" w:ascii="黑体" w:hAnsi="黑体" w:eastAsia="黑体" w:cs="宋体"/>
          <w:sz w:val="32"/>
          <w:szCs w:val="32"/>
          <w:lang w:eastAsia="zh-CN"/>
        </w:rPr>
        <w:t>方案</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结合某一个学时的教学内容，详细写明前述的“课程思政教学整体设计思路”是如何在教学中予以具体落实和开展的。</w:t>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eastAsia="zh-CN"/>
        </w:rPr>
        <w:t>四</w:t>
      </w:r>
      <w:r>
        <w:rPr>
          <w:rFonts w:hint="eastAsia" w:ascii="黑体" w:hAnsi="黑体" w:eastAsia="黑体" w:cs="宋体"/>
          <w:sz w:val="32"/>
          <w:szCs w:val="32"/>
        </w:rPr>
        <w:t>、</w:t>
      </w:r>
      <w:r>
        <w:rPr>
          <w:rFonts w:hint="eastAsia" w:ascii="黑体" w:hAnsi="黑体" w:eastAsia="黑体" w:cs="宋体"/>
          <w:sz w:val="32"/>
          <w:szCs w:val="32"/>
          <w:lang w:eastAsia="zh-CN"/>
        </w:rPr>
        <w:t>课程评价与成效</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简要概述</w:t>
      </w:r>
      <w:r>
        <w:rPr>
          <w:rFonts w:hint="eastAsia" w:ascii="仿宋_GB2312" w:hAnsi="宋体" w:eastAsia="仿宋_GB2312" w:cs="宋体"/>
          <w:sz w:val="32"/>
          <w:szCs w:val="32"/>
          <w:lang w:eastAsia="zh-CN"/>
        </w:rPr>
        <w:t>课程评价办法和结果，以及</w:t>
      </w:r>
      <w:r>
        <w:rPr>
          <w:rFonts w:hint="eastAsia" w:ascii="仿宋_GB2312" w:hAnsi="宋体" w:eastAsia="仿宋_GB2312" w:cs="宋体"/>
          <w:sz w:val="32"/>
          <w:szCs w:val="32"/>
        </w:rPr>
        <w:t>通过开展“课程思政”教学取得的具体成效。如：融入课程思政教学后达成的目标、教育教学改革成果、教学督导听课评价、学生评价及学生学习的相关成果（包括体现教学改革效果的学生作业、学习心得或感悟）等。</w:t>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rPr>
        <w:t>六、</w:t>
      </w:r>
      <w:r>
        <w:rPr>
          <w:rFonts w:hint="eastAsia" w:ascii="黑体" w:hAnsi="黑体" w:eastAsia="黑体" w:cs="宋体"/>
          <w:sz w:val="32"/>
          <w:szCs w:val="32"/>
          <w:lang w:eastAsia="zh-CN"/>
        </w:rPr>
        <w:t>教学反思</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总结本课程开展“课程思政”教学的优点或成功之处、反思在教学实施过程中值得研究的问题或存在的不足以及改进措施。</w:t>
      </w:r>
    </w:p>
    <w:p>
      <w:pPr>
        <w:spacing w:line="620" w:lineRule="exact"/>
        <w:ind w:firstLine="640" w:firstLineChars="200"/>
        <w:jc w:val="left"/>
        <w:rPr>
          <w:rFonts w:ascii="仿宋_GB2312" w:hAnsi="宋体" w:eastAsia="仿宋_GB2312" w:cs="宋体"/>
          <w:sz w:val="32"/>
          <w:szCs w:val="32"/>
        </w:rPr>
      </w:pPr>
    </w:p>
    <w:p>
      <w:pPr>
        <w:spacing w:line="620" w:lineRule="exact"/>
        <w:ind w:firstLine="643" w:firstLineChars="200"/>
        <w:jc w:val="left"/>
        <w:rPr>
          <w:rFonts w:ascii="仿宋_GB2312" w:hAnsi="宋体" w:eastAsia="仿宋_GB2312" w:cs="宋体"/>
          <w:b/>
          <w:bCs/>
          <w:sz w:val="32"/>
          <w:szCs w:val="32"/>
        </w:rPr>
      </w:pPr>
      <w:r>
        <w:rPr>
          <w:rFonts w:hint="eastAsia" w:ascii="仿宋_GB2312" w:hAnsi="宋体" w:eastAsia="仿宋_GB2312" w:cs="宋体"/>
          <w:b/>
          <w:bCs/>
          <w:sz w:val="32"/>
          <w:szCs w:val="32"/>
        </w:rPr>
        <w:t>特别说明：以上课程思政教学教学案例撰写模板只是给教师提供一个撰写的基本框架，各位教师可以在撰写中结合本人的教学特点及本课程的教学实际进行增加或删减内容。</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sectPr>
          <w:pgSz w:w="11906" w:h="16838"/>
          <w:pgMar w:top="1440" w:right="1463" w:bottom="1440" w:left="1463" w:header="851" w:footer="992" w:gutter="0"/>
          <w:cols w:space="425" w:num="1"/>
          <w:docGrid w:type="lines" w:linePitch="312" w:charSpace="0"/>
        </w:sectPr>
      </w:pPr>
    </w:p>
    <w:p>
      <w:pPr>
        <w:spacing w:line="360" w:lineRule="auto"/>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p>
    <w:p>
      <w:pPr>
        <w:spacing w:line="360" w:lineRule="auto"/>
        <w:jc w:val="center"/>
        <w:rPr>
          <w:rFonts w:hint="eastAsia" w:ascii="宋体" w:hAnsi="宋体"/>
          <w:b/>
          <w:bCs/>
          <w:sz w:val="44"/>
          <w:szCs w:val="44"/>
        </w:rPr>
      </w:pPr>
      <w:r>
        <w:rPr>
          <w:rFonts w:hint="eastAsia" w:ascii="宋体" w:hAnsi="宋体"/>
          <w:b/>
          <w:bCs/>
          <w:sz w:val="44"/>
          <w:szCs w:val="44"/>
          <w:lang w:val="en-US" w:eastAsia="zh-CN"/>
        </w:rPr>
        <w:t>承德应职院</w:t>
      </w:r>
      <w:r>
        <w:rPr>
          <w:rFonts w:hint="eastAsia" w:ascii="宋体" w:hAnsi="宋体"/>
          <w:b/>
          <w:bCs/>
          <w:sz w:val="44"/>
          <w:szCs w:val="44"/>
        </w:rPr>
        <w:t>课程思政</w:t>
      </w:r>
      <w:r>
        <w:rPr>
          <w:rFonts w:hint="eastAsia" w:ascii="宋体" w:hAnsi="宋体"/>
          <w:b/>
          <w:bCs/>
          <w:sz w:val="44"/>
          <w:szCs w:val="44"/>
          <w:lang w:val="en-US" w:eastAsia="zh-CN"/>
        </w:rPr>
        <w:t>优秀</w:t>
      </w:r>
      <w:r>
        <w:rPr>
          <w:rFonts w:hint="eastAsia" w:ascii="宋体" w:hAnsi="宋体"/>
          <w:b/>
          <w:bCs/>
          <w:sz w:val="44"/>
          <w:szCs w:val="44"/>
        </w:rPr>
        <w:t>案例汇总表</w:t>
      </w:r>
    </w:p>
    <w:p>
      <w:pPr>
        <w:spacing w:line="360" w:lineRule="auto"/>
        <w:jc w:val="center"/>
        <w:rPr>
          <w:rFonts w:hint="eastAsia" w:ascii="宋体" w:hAnsi="宋体"/>
          <w:b/>
          <w:bCs/>
          <w:sz w:val="44"/>
          <w:szCs w:val="44"/>
        </w:rPr>
      </w:pPr>
    </w:p>
    <w:tbl>
      <w:tblPr>
        <w:tblStyle w:val="6"/>
        <w:tblW w:w="11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215"/>
        <w:gridCol w:w="1500"/>
        <w:gridCol w:w="492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spacing w:line="0" w:lineRule="atLeast"/>
              <w:jc w:val="center"/>
              <w:rPr>
                <w:rFonts w:hint="eastAsia"/>
                <w:sz w:val="28"/>
              </w:rPr>
            </w:pPr>
            <w:r>
              <w:rPr>
                <w:rFonts w:hint="eastAsia"/>
                <w:sz w:val="28"/>
              </w:rPr>
              <w:t>序号</w:t>
            </w:r>
          </w:p>
        </w:tc>
        <w:tc>
          <w:tcPr>
            <w:tcW w:w="2215" w:type="dxa"/>
            <w:noWrap w:val="0"/>
            <w:vAlign w:val="center"/>
          </w:tcPr>
          <w:p>
            <w:pPr>
              <w:spacing w:line="0" w:lineRule="atLeast"/>
              <w:jc w:val="center"/>
              <w:rPr>
                <w:rFonts w:hint="eastAsia"/>
                <w:sz w:val="28"/>
              </w:rPr>
            </w:pPr>
            <w:r>
              <w:rPr>
                <w:rFonts w:hint="eastAsia"/>
                <w:sz w:val="28"/>
                <w:lang w:eastAsia="zh-CN"/>
              </w:rPr>
              <w:t>系部</w:t>
            </w:r>
          </w:p>
        </w:tc>
        <w:tc>
          <w:tcPr>
            <w:tcW w:w="1500" w:type="dxa"/>
            <w:noWrap w:val="0"/>
            <w:vAlign w:val="center"/>
          </w:tcPr>
          <w:p>
            <w:pPr>
              <w:spacing w:line="0" w:lineRule="atLeast"/>
              <w:jc w:val="center"/>
              <w:rPr>
                <w:rFonts w:hint="eastAsia"/>
                <w:sz w:val="28"/>
                <w:lang w:eastAsia="zh-CN"/>
              </w:rPr>
            </w:pPr>
            <w:r>
              <w:rPr>
                <w:rFonts w:hint="eastAsia"/>
                <w:sz w:val="28"/>
                <w:lang w:eastAsia="zh-CN"/>
              </w:rPr>
              <w:t>姓名</w:t>
            </w:r>
          </w:p>
        </w:tc>
        <w:tc>
          <w:tcPr>
            <w:tcW w:w="4922" w:type="dxa"/>
            <w:noWrap w:val="0"/>
            <w:vAlign w:val="center"/>
          </w:tcPr>
          <w:p>
            <w:pPr>
              <w:spacing w:line="0" w:lineRule="atLeast"/>
              <w:jc w:val="center"/>
              <w:rPr>
                <w:rFonts w:hint="eastAsia" w:eastAsia="宋体"/>
                <w:sz w:val="28"/>
                <w:lang w:eastAsia="zh-CN"/>
              </w:rPr>
            </w:pPr>
            <w:r>
              <w:rPr>
                <w:rFonts w:hint="eastAsia"/>
                <w:sz w:val="28"/>
                <w:lang w:eastAsia="zh-CN"/>
              </w:rPr>
              <w:t>案例名称</w:t>
            </w:r>
          </w:p>
        </w:tc>
        <w:tc>
          <w:tcPr>
            <w:tcW w:w="1439" w:type="dxa"/>
            <w:noWrap w:val="0"/>
            <w:vAlign w:val="center"/>
          </w:tcPr>
          <w:p>
            <w:pPr>
              <w:spacing w:line="0" w:lineRule="atLeast"/>
              <w:jc w:val="center"/>
              <w:rPr>
                <w:rFonts w:hint="eastAsia"/>
                <w:sz w:val="28"/>
              </w:rPr>
            </w:pPr>
            <w:r>
              <w:rPr>
                <w:rFonts w:hint="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1</w:t>
            </w:r>
          </w:p>
        </w:tc>
        <w:tc>
          <w:tcPr>
            <w:tcW w:w="2215" w:type="dxa"/>
            <w:noWrap w:val="0"/>
            <w:vAlign w:val="center"/>
          </w:tcPr>
          <w:p>
            <w:pPr>
              <w:jc w:val="center"/>
              <w:rPr>
                <w:sz w:val="28"/>
              </w:rPr>
            </w:pPr>
          </w:p>
        </w:tc>
        <w:tc>
          <w:tcPr>
            <w:tcW w:w="1500" w:type="dxa"/>
            <w:noWrap w:val="0"/>
            <w:vAlign w:val="center"/>
          </w:tcPr>
          <w:p>
            <w:pPr>
              <w:jc w:val="center"/>
              <w:rPr>
                <w:sz w:val="28"/>
              </w:rPr>
            </w:pPr>
          </w:p>
        </w:tc>
        <w:tc>
          <w:tcPr>
            <w:tcW w:w="4922"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2</w:t>
            </w:r>
          </w:p>
        </w:tc>
        <w:tc>
          <w:tcPr>
            <w:tcW w:w="2215" w:type="dxa"/>
            <w:noWrap w:val="0"/>
            <w:vAlign w:val="center"/>
          </w:tcPr>
          <w:p>
            <w:pPr>
              <w:jc w:val="center"/>
              <w:rPr>
                <w:sz w:val="28"/>
              </w:rPr>
            </w:pPr>
          </w:p>
        </w:tc>
        <w:tc>
          <w:tcPr>
            <w:tcW w:w="1500" w:type="dxa"/>
            <w:noWrap w:val="0"/>
            <w:vAlign w:val="center"/>
          </w:tcPr>
          <w:p>
            <w:pPr>
              <w:jc w:val="center"/>
              <w:rPr>
                <w:sz w:val="28"/>
              </w:rPr>
            </w:pPr>
          </w:p>
        </w:tc>
        <w:tc>
          <w:tcPr>
            <w:tcW w:w="4922"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3</w:t>
            </w:r>
          </w:p>
        </w:tc>
        <w:tc>
          <w:tcPr>
            <w:tcW w:w="2215" w:type="dxa"/>
            <w:noWrap w:val="0"/>
            <w:vAlign w:val="center"/>
          </w:tcPr>
          <w:p>
            <w:pPr>
              <w:jc w:val="center"/>
              <w:rPr>
                <w:sz w:val="28"/>
              </w:rPr>
            </w:pPr>
          </w:p>
        </w:tc>
        <w:tc>
          <w:tcPr>
            <w:tcW w:w="1500" w:type="dxa"/>
            <w:noWrap w:val="0"/>
            <w:vAlign w:val="center"/>
          </w:tcPr>
          <w:p>
            <w:pPr>
              <w:jc w:val="center"/>
              <w:rPr>
                <w:sz w:val="28"/>
              </w:rPr>
            </w:pPr>
          </w:p>
        </w:tc>
        <w:tc>
          <w:tcPr>
            <w:tcW w:w="4922"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4</w:t>
            </w:r>
          </w:p>
        </w:tc>
        <w:tc>
          <w:tcPr>
            <w:tcW w:w="2215" w:type="dxa"/>
            <w:noWrap w:val="0"/>
            <w:vAlign w:val="center"/>
          </w:tcPr>
          <w:p>
            <w:pPr>
              <w:jc w:val="center"/>
              <w:rPr>
                <w:sz w:val="28"/>
              </w:rPr>
            </w:pPr>
          </w:p>
        </w:tc>
        <w:tc>
          <w:tcPr>
            <w:tcW w:w="1500" w:type="dxa"/>
            <w:noWrap w:val="0"/>
            <w:vAlign w:val="center"/>
          </w:tcPr>
          <w:p>
            <w:pPr>
              <w:jc w:val="center"/>
              <w:rPr>
                <w:sz w:val="28"/>
              </w:rPr>
            </w:pPr>
          </w:p>
        </w:tc>
        <w:tc>
          <w:tcPr>
            <w:tcW w:w="4922"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default" w:eastAsia="宋体"/>
                <w:sz w:val="28"/>
                <w:lang w:val="en-US" w:eastAsia="zh-CN"/>
              </w:rPr>
            </w:pPr>
            <w:r>
              <w:rPr>
                <w:rFonts w:hint="eastAsia"/>
                <w:sz w:val="28"/>
                <w:lang w:val="en-US" w:eastAsia="zh-CN"/>
              </w:rPr>
              <w:t>5</w:t>
            </w:r>
          </w:p>
        </w:tc>
        <w:tc>
          <w:tcPr>
            <w:tcW w:w="2215" w:type="dxa"/>
            <w:noWrap w:val="0"/>
            <w:vAlign w:val="center"/>
          </w:tcPr>
          <w:p>
            <w:pPr>
              <w:jc w:val="center"/>
              <w:rPr>
                <w:sz w:val="28"/>
              </w:rPr>
            </w:pPr>
          </w:p>
        </w:tc>
        <w:tc>
          <w:tcPr>
            <w:tcW w:w="1500" w:type="dxa"/>
            <w:noWrap w:val="0"/>
            <w:vAlign w:val="center"/>
          </w:tcPr>
          <w:p>
            <w:pPr>
              <w:jc w:val="center"/>
              <w:rPr>
                <w:sz w:val="28"/>
              </w:rPr>
            </w:pPr>
          </w:p>
        </w:tc>
        <w:tc>
          <w:tcPr>
            <w:tcW w:w="4922"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6</w:t>
            </w:r>
          </w:p>
        </w:tc>
        <w:tc>
          <w:tcPr>
            <w:tcW w:w="2215" w:type="dxa"/>
            <w:noWrap w:val="0"/>
            <w:vAlign w:val="center"/>
          </w:tcPr>
          <w:p>
            <w:pPr>
              <w:jc w:val="center"/>
              <w:rPr>
                <w:sz w:val="28"/>
              </w:rPr>
            </w:pPr>
          </w:p>
        </w:tc>
        <w:tc>
          <w:tcPr>
            <w:tcW w:w="1500" w:type="dxa"/>
            <w:noWrap w:val="0"/>
            <w:vAlign w:val="center"/>
          </w:tcPr>
          <w:p>
            <w:pPr>
              <w:jc w:val="center"/>
              <w:rPr>
                <w:sz w:val="28"/>
              </w:rPr>
            </w:pPr>
          </w:p>
        </w:tc>
        <w:tc>
          <w:tcPr>
            <w:tcW w:w="4922" w:type="dxa"/>
            <w:noWrap w:val="0"/>
            <w:vAlign w:val="center"/>
          </w:tcPr>
          <w:p>
            <w:pPr>
              <w:jc w:val="center"/>
              <w:rPr>
                <w:sz w:val="28"/>
              </w:rPr>
            </w:pPr>
          </w:p>
        </w:tc>
        <w:tc>
          <w:tcPr>
            <w:tcW w:w="1439"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5" w:type="dxa"/>
            <w:noWrap w:val="0"/>
            <w:vAlign w:val="center"/>
          </w:tcPr>
          <w:p>
            <w:pPr>
              <w:jc w:val="center"/>
              <w:rPr>
                <w:rFonts w:hint="eastAsia" w:eastAsia="宋体"/>
                <w:sz w:val="28"/>
                <w:lang w:val="en-US" w:eastAsia="zh-CN"/>
              </w:rPr>
            </w:pPr>
            <w:r>
              <w:rPr>
                <w:rFonts w:hint="eastAsia"/>
                <w:sz w:val="28"/>
                <w:lang w:val="en-US" w:eastAsia="zh-CN"/>
              </w:rPr>
              <w:t>7</w:t>
            </w:r>
          </w:p>
        </w:tc>
        <w:tc>
          <w:tcPr>
            <w:tcW w:w="2215" w:type="dxa"/>
            <w:noWrap w:val="0"/>
            <w:vAlign w:val="center"/>
          </w:tcPr>
          <w:p>
            <w:pPr>
              <w:jc w:val="center"/>
              <w:rPr>
                <w:sz w:val="28"/>
              </w:rPr>
            </w:pPr>
          </w:p>
        </w:tc>
        <w:tc>
          <w:tcPr>
            <w:tcW w:w="1500" w:type="dxa"/>
            <w:noWrap w:val="0"/>
            <w:vAlign w:val="center"/>
          </w:tcPr>
          <w:p>
            <w:pPr>
              <w:jc w:val="center"/>
              <w:rPr>
                <w:sz w:val="28"/>
              </w:rPr>
            </w:pPr>
          </w:p>
        </w:tc>
        <w:tc>
          <w:tcPr>
            <w:tcW w:w="4922" w:type="dxa"/>
            <w:noWrap w:val="0"/>
            <w:vAlign w:val="center"/>
          </w:tcPr>
          <w:p>
            <w:pPr>
              <w:jc w:val="center"/>
              <w:rPr>
                <w:sz w:val="28"/>
              </w:rPr>
            </w:pPr>
          </w:p>
        </w:tc>
        <w:tc>
          <w:tcPr>
            <w:tcW w:w="1439" w:type="dxa"/>
            <w:noWrap w:val="0"/>
            <w:vAlign w:val="center"/>
          </w:tcPr>
          <w:p>
            <w:pPr>
              <w:jc w:val="center"/>
              <w:rPr>
                <w:sz w:val="28"/>
              </w:rPr>
            </w:pPr>
          </w:p>
        </w:tc>
      </w:tr>
    </w:tbl>
    <w:p>
      <w:pPr>
        <w:rPr>
          <w:rFonts w:hint="eastAsia"/>
        </w:rPr>
      </w:pPr>
      <w:r>
        <w:rPr>
          <w:rFonts w:hint="eastAsia"/>
        </w:rPr>
        <w:t xml:space="preserve">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262626"/>
          <w:spacing w:val="0"/>
          <w:sz w:val="28"/>
          <w:szCs w:val="28"/>
          <w:lang w:eastAsia="zh-TW"/>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OGFmYWU1NDcxY2EyZWRmZGZhNGRkNTFhZThkMWIifQ=="/>
  </w:docVars>
  <w:rsids>
    <w:rsidRoot w:val="45675014"/>
    <w:rsid w:val="111C2536"/>
    <w:rsid w:val="1D201FB6"/>
    <w:rsid w:val="2E2455D1"/>
    <w:rsid w:val="39DA6C5A"/>
    <w:rsid w:val="3E9B3AF2"/>
    <w:rsid w:val="45675014"/>
    <w:rsid w:val="473451EF"/>
    <w:rsid w:val="57435BAC"/>
    <w:rsid w:val="61684717"/>
    <w:rsid w:val="61F34A7C"/>
    <w:rsid w:val="71051ED2"/>
    <w:rsid w:val="74045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szCs w:val="20"/>
      <w:lang w:val="zh-CN" w:bidi="zh-CN"/>
    </w:rPr>
  </w:style>
  <w:style w:type="paragraph" w:styleId="3">
    <w:name w:val="Body Text"/>
    <w:basedOn w:val="1"/>
    <w:unhideWhenUsed/>
    <w:qFormat/>
    <w:uiPriority w:val="99"/>
    <w:pPr>
      <w:spacing w:after="120"/>
    </w:pPr>
  </w:style>
  <w:style w:type="paragraph" w:styleId="4">
    <w:name w:val="footer"/>
    <w:basedOn w:val="1"/>
    <w:uiPriority w:val="0"/>
    <w:pPr>
      <w:tabs>
        <w:tab w:val="center" w:pos="4153"/>
        <w:tab w:val="right" w:pos="8306"/>
      </w:tabs>
      <w:snapToGrid w:val="0"/>
      <w:jc w:val="left"/>
    </w:pPr>
    <w:rPr>
      <w:rFonts w:ascii="Calibri" w:hAnsi="Calibr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uiPriority w:val="0"/>
  </w:style>
  <w:style w:type="character" w:styleId="10">
    <w:name w:val="FollowedHyperlink"/>
    <w:basedOn w:val="7"/>
    <w:qFormat/>
    <w:uiPriority w:val="0"/>
    <w:rPr>
      <w:color w:val="800080"/>
      <w:u w:val="none"/>
    </w:rPr>
  </w:style>
  <w:style w:type="character" w:styleId="11">
    <w:name w:val="Hyperlink"/>
    <w:basedOn w:val="7"/>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2022-03-29T02:20:00Z</dcterms:created>
  <dc:creator>110022</dc:creator>
  <cp:lastModifiedBy>文档存本地丢失不负责</cp:lastModifiedBy>
  <dcterms:modified xsi:type="dcterms:W3CDTF">2023-11-09T07:17:42Z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1E4131AAF08F4D398DB174124FC8D4BF_13</vt:lpwstr>
  </property>
</Properties>
</file>