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525" w:lineRule="atLeast"/>
        <w:ind w:left="0" w:right="0" w:firstLine="420"/>
        <w:jc w:val="center"/>
        <w:rPr>
          <w:rFonts w:hint="eastAsia" w:ascii="方正小标宋简体" w:hAnsi="黑体" w:eastAsia="方正小标宋简体" w:cs="黑体"/>
          <w:kern w:val="2"/>
          <w:sz w:val="44"/>
          <w:szCs w:val="44"/>
          <w:lang w:val="en-US" w:eastAsia="zh-CN" w:bidi="ar-SA"/>
        </w:rPr>
      </w:pPr>
      <w:r>
        <w:rPr>
          <w:rFonts w:hint="eastAsia" w:ascii="方正小标宋简体" w:hAnsi="黑体" w:eastAsia="方正小标宋简体" w:cs="黑体"/>
          <w:kern w:val="2"/>
          <w:sz w:val="44"/>
          <w:szCs w:val="44"/>
          <w:lang w:val="en-US" w:eastAsia="zh-CN" w:bidi="ar-SA"/>
        </w:rPr>
        <w:t>“课程思政”教学比赛</w:t>
      </w:r>
    </w:p>
    <w:p>
      <w:pPr>
        <w:spacing w:line="620" w:lineRule="exact"/>
        <w:ind w:firstLine="1320" w:firstLineChars="300"/>
        <w:jc w:val="center"/>
        <w:rPr>
          <w:rFonts w:hint="default" w:ascii="方正小标宋简体" w:hAnsi="黑体" w:eastAsia="方正小标宋简体" w:cs="黑体"/>
          <w:kern w:val="2"/>
          <w:sz w:val="44"/>
          <w:szCs w:val="44"/>
          <w:lang w:val="en-US" w:eastAsia="zh-CN" w:bidi="ar-SA"/>
        </w:rPr>
      </w:pPr>
      <w:r>
        <w:rPr>
          <w:rFonts w:hint="eastAsia" w:ascii="方正小标宋简体" w:hAnsi="黑体" w:eastAsia="方正小标宋简体" w:cs="黑体"/>
          <w:kern w:val="2"/>
          <w:sz w:val="44"/>
          <w:szCs w:val="44"/>
          <w:lang w:val="en-US" w:eastAsia="zh-CN" w:bidi="ar-SA"/>
        </w:rPr>
        <w:t>《大学生心理健康教育》——一粒种子的生命旅行</w:t>
      </w:r>
      <w:bookmarkStart w:id="22" w:name="_GoBack"/>
      <w:bookmarkEnd w:id="22"/>
    </w:p>
    <w:p>
      <w:pPr>
        <w:spacing w:line="560" w:lineRule="exact"/>
        <w:jc w:val="center"/>
        <w:rPr>
          <w:rFonts w:hint="eastAsia" w:ascii="方正小标宋简体" w:hAnsi="黑体" w:eastAsia="方正小标宋简体" w:cs="黑体"/>
          <w:sz w:val="32"/>
          <w:szCs w:val="32"/>
          <w:lang w:val="en-US" w:eastAsia="zh-CN"/>
        </w:rPr>
      </w:pPr>
    </w:p>
    <w:p>
      <w:pPr>
        <w:spacing w:line="620" w:lineRule="exact"/>
        <w:ind w:firstLine="707" w:firstLineChars="221"/>
        <w:jc w:val="left"/>
        <w:rPr>
          <w:rFonts w:ascii="黑体" w:hAnsi="黑体" w:eastAsia="黑体" w:cs="宋体"/>
          <w:sz w:val="32"/>
          <w:szCs w:val="32"/>
        </w:rPr>
      </w:pPr>
      <w:r>
        <w:rPr>
          <w:rFonts w:hint="eastAsia" w:ascii="黑体" w:hAnsi="黑体" w:eastAsia="黑体" w:cs="宋体"/>
          <w:sz w:val="32"/>
          <w:szCs w:val="32"/>
        </w:rPr>
        <w:t>一、课程基本情况</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一）</w:t>
      </w:r>
      <w:r>
        <w:rPr>
          <w:rFonts w:hint="eastAsia" w:ascii="仿宋_GB2312" w:hAnsi="宋体" w:eastAsia="仿宋_GB2312" w:cs="宋体"/>
          <w:sz w:val="32"/>
          <w:szCs w:val="32"/>
        </w:rPr>
        <w:t>课程名称</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大学生心理健康教育》——一粒种子的生命旅行</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二）</w:t>
      </w:r>
      <w:r>
        <w:rPr>
          <w:rFonts w:hint="eastAsia" w:ascii="仿宋_GB2312" w:hAnsi="宋体" w:eastAsia="仿宋_GB2312" w:cs="宋体"/>
          <w:sz w:val="32"/>
          <w:szCs w:val="32"/>
        </w:rPr>
        <w:t>课程性质</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公共必修课 2学分 考查课</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三）面向</w:t>
      </w:r>
      <w:r>
        <w:rPr>
          <w:rFonts w:hint="eastAsia" w:ascii="仿宋_GB2312" w:hAnsi="宋体" w:eastAsia="仿宋_GB2312" w:cs="宋体"/>
          <w:sz w:val="32"/>
          <w:szCs w:val="32"/>
        </w:rPr>
        <w:t>专业</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所有专业</w:t>
      </w:r>
    </w:p>
    <w:p>
      <w:p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四）</w:t>
      </w:r>
      <w:r>
        <w:rPr>
          <w:rFonts w:hint="eastAsia" w:ascii="仿宋_GB2312" w:hAnsi="宋体" w:eastAsia="仿宋_GB2312" w:cs="宋体"/>
          <w:sz w:val="32"/>
          <w:szCs w:val="32"/>
        </w:rPr>
        <w:t>教学对象</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大一学生</w:t>
      </w:r>
    </w:p>
    <w:p>
      <w:p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五）</w:t>
      </w:r>
      <w:r>
        <w:rPr>
          <w:rFonts w:hint="eastAsia" w:ascii="仿宋_GB2312" w:hAnsi="宋体" w:eastAsia="仿宋_GB2312" w:cs="宋体"/>
          <w:sz w:val="32"/>
          <w:szCs w:val="32"/>
        </w:rPr>
        <w:t>教学总学时</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32学时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2987"/>
        <w:gridCol w:w="2299"/>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spacing w:line="620" w:lineRule="exact"/>
              <w:jc w:val="left"/>
              <w:rPr>
                <w:rFonts w:hint="default" w:ascii="仿宋_GB2312" w:hAnsi="宋体" w:eastAsia="仿宋_GB2312" w:cs="宋体"/>
                <w:sz w:val="32"/>
                <w:szCs w:val="32"/>
                <w:vertAlign w:val="baseline"/>
                <w:lang w:val="en-US" w:eastAsia="zh-CN"/>
              </w:rPr>
            </w:pPr>
            <w:r>
              <w:rPr>
                <w:rFonts w:hint="eastAsia" w:ascii="楷体" w:hAnsi="楷体" w:eastAsia="楷体" w:cs="楷体"/>
                <w:sz w:val="32"/>
                <w:szCs w:val="32"/>
              </w:rPr>
              <w:t>课程名称</w:t>
            </w:r>
          </w:p>
        </w:tc>
        <w:tc>
          <w:tcPr>
            <w:tcW w:w="7585" w:type="dxa"/>
            <w:gridSpan w:val="3"/>
          </w:tcPr>
          <w:p>
            <w:pPr>
              <w:spacing w:line="620" w:lineRule="exact"/>
              <w:jc w:val="left"/>
              <w:rPr>
                <w:rFonts w:hint="default" w:ascii="仿宋_GB2312" w:hAnsi="宋体" w:eastAsia="仿宋_GB2312" w:cs="宋体"/>
                <w:sz w:val="32"/>
                <w:szCs w:val="32"/>
                <w:vertAlign w:val="baseline"/>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大学生心理健康教育》——一粒种子的生命旅行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spacing w:line="620" w:lineRule="exact"/>
              <w:jc w:val="left"/>
              <w:rPr>
                <w:rFonts w:hint="default" w:ascii="仿宋_GB2312" w:hAnsi="宋体" w:eastAsia="仿宋_GB2312" w:cs="宋体"/>
                <w:sz w:val="32"/>
                <w:szCs w:val="32"/>
                <w:vertAlign w:val="baseline"/>
                <w:lang w:val="en-US" w:eastAsia="zh-CN"/>
              </w:rPr>
            </w:pPr>
            <w:r>
              <w:rPr>
                <w:rFonts w:hint="eastAsia" w:ascii="楷体" w:hAnsi="楷体" w:eastAsia="楷体" w:cs="楷体"/>
                <w:sz w:val="32"/>
                <w:szCs w:val="32"/>
              </w:rPr>
              <w:t>课程性质</w:t>
            </w:r>
          </w:p>
        </w:tc>
        <w:tc>
          <w:tcPr>
            <w:tcW w:w="2987" w:type="dxa"/>
          </w:tcPr>
          <w:p>
            <w:pPr>
              <w:spacing w:line="620" w:lineRule="exact"/>
              <w:jc w:val="center"/>
              <w:rPr>
                <w:rFonts w:hint="default" w:ascii="仿宋_GB2312" w:hAnsi="宋体" w:eastAsia="仿宋_GB2312" w:cs="宋体"/>
                <w:sz w:val="32"/>
                <w:szCs w:val="32"/>
                <w:vertAlign w:val="baseline"/>
                <w:lang w:val="en-US" w:eastAsia="zh-CN"/>
              </w:rPr>
            </w:pPr>
            <w:r>
              <w:rPr>
                <w:rFonts w:hint="eastAsia" w:ascii="仿宋_GB2312" w:hAnsi="宋体" w:eastAsia="仿宋_GB2312" w:cs="宋体"/>
                <w:sz w:val="32"/>
                <w:szCs w:val="32"/>
                <w:lang w:val="en-US" w:eastAsia="zh-CN"/>
              </w:rPr>
              <w:t>公共必修课</w:t>
            </w:r>
          </w:p>
        </w:tc>
        <w:tc>
          <w:tcPr>
            <w:tcW w:w="2299" w:type="dxa"/>
          </w:tcPr>
          <w:p>
            <w:pPr>
              <w:spacing w:line="620" w:lineRule="exact"/>
              <w:jc w:val="left"/>
              <w:rPr>
                <w:rFonts w:hint="default" w:ascii="仿宋_GB2312" w:hAnsi="宋体" w:eastAsia="仿宋_GB2312" w:cs="宋体"/>
                <w:sz w:val="32"/>
                <w:szCs w:val="32"/>
                <w:vertAlign w:val="baseline"/>
                <w:lang w:val="en-US" w:eastAsia="zh-CN"/>
              </w:rPr>
            </w:pPr>
            <w:r>
              <w:rPr>
                <w:rFonts w:hint="eastAsia" w:ascii="楷体" w:hAnsi="楷体" w:eastAsia="楷体" w:cs="楷体"/>
                <w:sz w:val="32"/>
                <w:szCs w:val="32"/>
              </w:rPr>
              <w:t>教学总学时</w:t>
            </w:r>
          </w:p>
        </w:tc>
        <w:tc>
          <w:tcPr>
            <w:tcW w:w="2299" w:type="dxa"/>
          </w:tcPr>
          <w:p>
            <w:pPr>
              <w:spacing w:line="620" w:lineRule="exact"/>
              <w:jc w:val="left"/>
              <w:rPr>
                <w:rFonts w:hint="default" w:ascii="仿宋_GB2312" w:hAnsi="宋体" w:eastAsia="仿宋_GB2312" w:cs="宋体"/>
                <w:sz w:val="32"/>
                <w:szCs w:val="32"/>
                <w:vertAlign w:val="baseline"/>
                <w:lang w:val="en-US" w:eastAsia="zh-CN"/>
              </w:rPr>
            </w:pPr>
            <w:r>
              <w:rPr>
                <w:rFonts w:hint="eastAsia" w:ascii="仿宋_GB2312" w:hAnsi="宋体" w:eastAsia="仿宋_GB2312" w:cs="宋体"/>
                <w:sz w:val="32"/>
                <w:szCs w:val="32"/>
                <w:lang w:val="en-US" w:eastAsia="zh-CN"/>
              </w:rPr>
              <w:t>32学时 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楷体" w:hAnsi="楷体" w:eastAsia="楷体" w:cs="楷体"/>
                <w:sz w:val="32"/>
                <w:szCs w:val="32"/>
                <w:lang w:val="en-US" w:eastAsia="zh-CN"/>
              </w:rPr>
              <w:t>面向</w:t>
            </w:r>
            <w:r>
              <w:rPr>
                <w:rFonts w:hint="eastAsia" w:ascii="楷体" w:hAnsi="楷体" w:eastAsia="楷体" w:cs="楷体"/>
                <w:sz w:val="32"/>
                <w:szCs w:val="32"/>
              </w:rPr>
              <w:t>专业</w:t>
            </w:r>
          </w:p>
        </w:tc>
        <w:tc>
          <w:tcPr>
            <w:tcW w:w="2987" w:type="dxa"/>
            <w:vAlign w:val="top"/>
          </w:tcPr>
          <w:p>
            <w:pPr>
              <w:spacing w:line="620" w:lineRule="exact"/>
              <w:ind w:firstLine="640" w:firstLineChars="200"/>
              <w:jc w:val="both"/>
              <w:rPr>
                <w:rFonts w:hint="default" w:ascii="仿宋_GB2312" w:hAnsi="宋体" w:eastAsia="仿宋_GB2312" w:cs="宋体"/>
                <w:kern w:val="2"/>
                <w:sz w:val="32"/>
                <w:szCs w:val="32"/>
                <w:vertAlign w:val="baseline"/>
                <w:lang w:val="en-US" w:eastAsia="zh-CN" w:bidi="ar-SA"/>
              </w:rPr>
            </w:pPr>
            <w:r>
              <w:rPr>
                <w:rFonts w:hint="eastAsia" w:ascii="仿宋_GB2312" w:hAnsi="宋体" w:eastAsia="仿宋_GB2312" w:cs="宋体"/>
                <w:sz w:val="32"/>
                <w:szCs w:val="32"/>
                <w:lang w:val="en-US" w:eastAsia="zh-CN"/>
              </w:rPr>
              <w:t>所有专业</w:t>
            </w:r>
          </w:p>
        </w:tc>
        <w:tc>
          <w:tcPr>
            <w:tcW w:w="229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楷体" w:hAnsi="楷体" w:eastAsia="楷体" w:cs="楷体"/>
                <w:sz w:val="32"/>
                <w:szCs w:val="32"/>
              </w:rPr>
              <w:t>教学对象</w:t>
            </w:r>
          </w:p>
        </w:tc>
        <w:tc>
          <w:tcPr>
            <w:tcW w:w="229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仿宋_GB2312" w:hAnsi="宋体" w:eastAsia="仿宋_GB2312" w:cs="宋体"/>
                <w:sz w:val="32"/>
                <w:szCs w:val="32"/>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楷体" w:hAnsi="楷体" w:eastAsia="楷体" w:cs="楷体"/>
                <w:sz w:val="32"/>
                <w:szCs w:val="32"/>
                <w:lang w:val="en-US" w:eastAsia="zh-CN"/>
              </w:rPr>
              <w:t>开课部门</w:t>
            </w:r>
          </w:p>
        </w:tc>
        <w:tc>
          <w:tcPr>
            <w:tcW w:w="2987" w:type="dxa"/>
            <w:vAlign w:val="top"/>
          </w:tcPr>
          <w:p>
            <w:pPr>
              <w:spacing w:line="620" w:lineRule="exact"/>
              <w:jc w:val="center"/>
              <w:rPr>
                <w:rFonts w:hint="default" w:ascii="仿宋_GB2312" w:hAnsi="宋体" w:eastAsia="仿宋_GB2312" w:cs="宋体"/>
                <w:kern w:val="2"/>
                <w:sz w:val="32"/>
                <w:szCs w:val="32"/>
                <w:vertAlign w:val="baseline"/>
                <w:lang w:val="en-US" w:eastAsia="zh-CN" w:bidi="ar-SA"/>
              </w:rPr>
            </w:pPr>
            <w:r>
              <w:rPr>
                <w:rFonts w:hint="eastAsia" w:ascii="仿宋_GB2312" w:hAnsi="宋体" w:eastAsia="仿宋_GB2312" w:cs="宋体"/>
                <w:sz w:val="32"/>
                <w:szCs w:val="32"/>
                <w:vertAlign w:val="baseline"/>
                <w:lang w:val="en-US" w:eastAsia="zh-CN"/>
              </w:rPr>
              <w:t>体育艺术部</w:t>
            </w:r>
          </w:p>
        </w:tc>
        <w:tc>
          <w:tcPr>
            <w:tcW w:w="229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楷体" w:hAnsi="楷体" w:eastAsia="楷体" w:cs="楷体"/>
                <w:sz w:val="32"/>
                <w:szCs w:val="32"/>
              </w:rPr>
              <w:t>课程编码</w:t>
            </w:r>
          </w:p>
        </w:tc>
        <w:tc>
          <w:tcPr>
            <w:tcW w:w="2299" w:type="dxa"/>
            <w:vAlign w:val="top"/>
          </w:tcPr>
          <w:p>
            <w:pPr>
              <w:spacing w:line="620" w:lineRule="exact"/>
              <w:jc w:val="left"/>
              <w:rPr>
                <w:rFonts w:hint="default" w:ascii="仿宋_GB2312" w:hAnsi="宋体" w:eastAsia="仿宋_GB2312" w:cs="宋体"/>
                <w:kern w:val="2"/>
                <w:sz w:val="32"/>
                <w:szCs w:val="32"/>
                <w:vertAlign w:val="baseline"/>
                <w:lang w:val="en-US" w:eastAsia="zh-CN" w:bidi="ar-SA"/>
              </w:rPr>
            </w:pPr>
            <w:r>
              <w:rPr>
                <w:rFonts w:hint="eastAsia" w:ascii="仿宋_GB2312" w:hAnsi="宋体" w:eastAsia="仿宋_GB2312" w:cs="宋体"/>
                <w:sz w:val="32"/>
                <w:szCs w:val="32"/>
                <w:lang w:val="en-US" w:eastAsia="zh-CN"/>
              </w:rPr>
              <w:t xml:space="preserve">G110700112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tcPr>
          <w:p>
            <w:pPr>
              <w:spacing w:line="620" w:lineRule="exact"/>
              <w:jc w:val="left"/>
              <w:rPr>
                <w:rFonts w:hint="eastAsia" w:ascii="仿宋_GB2312" w:hAnsi="宋体" w:eastAsia="仿宋_GB2312" w:cs="宋体"/>
                <w:sz w:val="32"/>
                <w:szCs w:val="32"/>
                <w:vertAlign w:val="baseline"/>
                <w:lang w:val="en-US" w:eastAsia="zh-CN"/>
              </w:rPr>
            </w:pPr>
            <w:r>
              <w:rPr>
                <w:rFonts w:hint="eastAsia" w:ascii="楷体" w:hAnsi="楷体" w:eastAsia="楷体" w:cs="楷体"/>
                <w:sz w:val="32"/>
                <w:szCs w:val="32"/>
                <w:lang w:val="en-US" w:eastAsia="zh-CN"/>
              </w:rPr>
              <w:t>授课团队</w:t>
            </w:r>
          </w:p>
        </w:tc>
        <w:tc>
          <w:tcPr>
            <w:tcW w:w="7585" w:type="dxa"/>
            <w:gridSpan w:val="3"/>
          </w:tcPr>
          <w:p>
            <w:pPr>
              <w:spacing w:line="620" w:lineRule="exact"/>
              <w:jc w:val="left"/>
              <w:rPr>
                <w:rFonts w:hint="eastAsia" w:ascii="仿宋_GB2312" w:hAnsi="宋体" w:eastAsia="仿宋_GB2312" w:cs="宋体"/>
                <w:sz w:val="32"/>
                <w:szCs w:val="32"/>
                <w:vertAlign w:val="baseline"/>
                <w:lang w:val="en-US" w:eastAsia="zh-CN"/>
              </w:rPr>
            </w:pPr>
            <w:r>
              <w:rPr>
                <w:rFonts w:hint="eastAsia" w:ascii="仿宋_GB2312" w:hAnsi="宋体" w:eastAsia="仿宋_GB2312" w:cs="宋体"/>
                <w:sz w:val="32"/>
                <w:szCs w:val="32"/>
                <w:vertAlign w:val="baseline"/>
                <w:lang w:val="en-US" w:eastAsia="zh-CN"/>
              </w:rPr>
              <w:t>主讲教师：侯婷，刘莹</w:t>
            </w:r>
          </w:p>
          <w:p>
            <w:pPr>
              <w:spacing w:line="620" w:lineRule="exact"/>
              <w:jc w:val="left"/>
              <w:rPr>
                <w:rFonts w:hint="eastAsia" w:ascii="仿宋_GB2312" w:hAnsi="宋体" w:eastAsia="仿宋_GB2312" w:cs="宋体"/>
                <w:sz w:val="32"/>
                <w:szCs w:val="32"/>
                <w:vertAlign w:val="baseline"/>
                <w:lang w:val="en-US" w:eastAsia="zh-CN"/>
              </w:rPr>
            </w:pPr>
            <w:r>
              <w:rPr>
                <w:rFonts w:hint="eastAsia" w:ascii="仿宋_GB2312" w:hAnsi="宋体" w:eastAsia="仿宋_GB2312" w:cs="宋体"/>
                <w:sz w:val="32"/>
                <w:szCs w:val="32"/>
                <w:vertAlign w:val="baseline"/>
                <w:lang w:val="en-US" w:eastAsia="zh-CN"/>
              </w:rPr>
              <w:t>思政教师：刘欣</w:t>
            </w:r>
          </w:p>
          <w:p>
            <w:pPr>
              <w:spacing w:line="620" w:lineRule="exact"/>
              <w:jc w:val="left"/>
              <w:rPr>
                <w:rFonts w:hint="default" w:ascii="仿宋_GB2312" w:hAnsi="宋体" w:eastAsia="仿宋_GB2312" w:cs="宋体"/>
                <w:sz w:val="32"/>
                <w:szCs w:val="32"/>
                <w:vertAlign w:val="baseline"/>
                <w:lang w:val="en-US" w:eastAsia="zh-CN"/>
              </w:rPr>
            </w:pPr>
            <w:r>
              <w:rPr>
                <w:rFonts w:hint="eastAsia" w:ascii="仿宋_GB2312" w:hAnsi="宋体" w:eastAsia="仿宋_GB2312" w:cs="宋体"/>
                <w:sz w:val="32"/>
                <w:szCs w:val="32"/>
                <w:vertAlign w:val="baseline"/>
                <w:lang w:val="en-US" w:eastAsia="zh-CN"/>
              </w:rPr>
              <w:t>计算机技术指导教师：王春蕾</w:t>
            </w:r>
          </w:p>
        </w:tc>
      </w:tr>
    </w:tbl>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rPr>
        <w:t>二、“课程思政”教学整体设计</w:t>
      </w:r>
    </w:p>
    <w:p>
      <w:p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（一）整体思路</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基于树立学生文化自信的“课程思政”教学理念，将中华传统文化中的24节气、传统节日与心理健康教育进行有机融合。以四季为背景，将心理健康授课主题整合入四大模块。</w:t>
      </w:r>
    </w:p>
    <w:p>
      <w:pPr>
        <w:numPr>
          <w:ilvl w:val="0"/>
          <w:numId w:val="1"/>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季节与情绪</w:t>
      </w:r>
    </w:p>
    <w:p>
      <w:pPr>
        <w:numPr>
          <w:ilvl w:val="0"/>
          <w:numId w:val="0"/>
        </w:num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季节的更替会导致人的生理变化，而人的心境也会随季节的不同而变化。我国传统中医文化主张按季节养生，且认为情绪与脏器是有对应关系的。按季节养生，也可以按季节调节情绪，因此本课程的设计逻辑是以四季为大的课程模块分区，为四季赋予积极意义，如春季播种希望，夏季磨砺韧性，秋季收获成果，冬季保持乐观。鼓励学生以四季体尝生命进程、以四季发展自我。</w:t>
      </w:r>
    </w:p>
    <w:p>
      <w:pPr>
        <w:numPr>
          <w:ilvl w:val="0"/>
          <w:numId w:val="1"/>
        </w:numPr>
        <w:spacing w:line="620" w:lineRule="exact"/>
        <w:ind w:left="0" w:leftChars="0"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耕作与自我发展</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二十四节气</w:t>
      </w:r>
      <w:r>
        <w:rPr>
          <w:rFonts w:hint="default" w:ascii="仿宋_GB2312" w:hAnsi="宋体" w:eastAsia="仿宋_GB2312" w:cs="宋体"/>
          <w:sz w:val="32"/>
          <w:szCs w:val="32"/>
          <w:lang w:val="en-US" w:eastAsia="zh-CN"/>
        </w:rPr>
        <w:t>不仅是指导农耕生产的时节体系，更是包含有丰富民俗事象的民俗系统。廿四节气蕴含着悠久的文化内涵和历史积淀，是中华民族悠久历史文化的重要组成部分。</w:t>
      </w:r>
      <w:r>
        <w:rPr>
          <w:rFonts w:hint="eastAsia" w:ascii="仿宋_GB2312" w:hAnsi="宋体" w:eastAsia="仿宋_GB2312" w:cs="宋体"/>
          <w:sz w:val="32"/>
          <w:szCs w:val="32"/>
          <w:lang w:val="en-US" w:eastAsia="zh-CN"/>
        </w:rPr>
        <w:t>农耕也是孕育生命的过程，是收获与希望，是投入与幸福，而将学生比拟为一颗种子，以“小种子的生命旅行”为纵向线索，随着四季更替，节气变换，引领学生体悟“一颗种子的成长过程”，而在成长的过程中，认识自我-接纳自我-发展自我。</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3.传统节日与生命观</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中华民族的古老传统节日</w:t>
      </w:r>
      <w:r>
        <w:rPr>
          <w:rFonts w:hint="default" w:ascii="仿宋_GB2312" w:hAnsi="宋体" w:eastAsia="仿宋_GB2312" w:cs="宋体"/>
          <w:sz w:val="32"/>
          <w:szCs w:val="32"/>
          <w:lang w:val="en-US" w:eastAsia="zh-CN"/>
        </w:rPr>
        <w:t>不仅清晰地记录着中华民族先民丰富而多彩的社会生活文化内容，也积淀着博大精深的历史文化内涵。</w:t>
      </w:r>
      <w:r>
        <w:rPr>
          <w:rFonts w:hint="eastAsia" w:ascii="仿宋_GB2312" w:hAnsi="宋体" w:eastAsia="仿宋_GB2312" w:cs="宋体"/>
          <w:sz w:val="32"/>
          <w:szCs w:val="32"/>
          <w:lang w:val="en-US" w:eastAsia="zh-CN"/>
        </w:rPr>
        <w:t>春节预示着辞旧迎新，引导学生优化人格，发展人格。可以引导学生清明节寄托哀思，节日基调是淡淡的哀思，我们可以引导学生正面负性情绪，缅怀故人，保持乐观。端午节祭奠屈原，引导学生认识个体生命与国家存亡的联结，要正面挫折并心怀家国。 七夕节遇见爱情，引导学生了解恋爱心理，树立正确的婚恋观。中秋节预示着团圆，中国人注重家风，这与心理健康中的个人与原生家庭不谋而合。心理健康教育与生命教育、理想信念教育相结合，引导大学生树立 “珍爱生命、心向阳光、砥砺前行、共创未来”的理念。</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4.儒家文化品鉴心理品质</w:t>
      </w:r>
    </w:p>
    <w:p>
      <w:pPr>
        <w:numPr>
          <w:ilvl w:val="0"/>
          <w:numId w:val="0"/>
        </w:num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儒家文化是中华传统文化的代表之一，传承千年，具有强大的生命力与感染力。</w:t>
      </w:r>
      <w:r>
        <w:rPr>
          <w:rFonts w:hint="default" w:ascii="仿宋_GB2312" w:hAnsi="宋体" w:eastAsia="仿宋_GB2312" w:cs="宋体"/>
          <w:sz w:val="32"/>
          <w:szCs w:val="32"/>
          <w:lang w:val="en-US" w:eastAsia="zh-CN"/>
        </w:rPr>
        <w:t>从心理健康教育的视角来看，其中蕴藏着深厚的心理智慧</w:t>
      </w:r>
      <w:r>
        <w:rPr>
          <w:rFonts w:hint="eastAsia" w:ascii="仿宋_GB2312" w:hAnsi="宋体" w:eastAsia="仿宋_GB2312" w:cs="宋体"/>
          <w:sz w:val="32"/>
          <w:szCs w:val="32"/>
          <w:lang w:val="en-US" w:eastAsia="zh-CN"/>
        </w:rPr>
        <w:t>。</w:t>
      </w:r>
      <w:r>
        <w:rPr>
          <w:rFonts w:hint="default" w:ascii="仿宋_GB2312" w:hAnsi="宋体" w:eastAsia="仿宋_GB2312" w:cs="宋体"/>
          <w:sz w:val="32"/>
          <w:szCs w:val="32"/>
          <w:lang w:val="en-US" w:eastAsia="zh-CN"/>
        </w:rPr>
        <w:t>修身养性、为人处世、成功哲学等对于今天构筑大学生的健康心理、完善人格有着重要的借鉴意义</w:t>
      </w:r>
      <w:r>
        <w:rPr>
          <w:rFonts w:hint="eastAsia" w:ascii="仿宋_GB2312" w:hAnsi="宋体" w:eastAsia="仿宋_GB2312" w:cs="宋体"/>
          <w:sz w:val="32"/>
          <w:szCs w:val="32"/>
          <w:lang w:val="en-US" w:eastAsia="zh-CN"/>
        </w:rPr>
        <w:t>。</w:t>
      </w:r>
    </w:p>
    <w:p>
      <w:pPr>
        <w:numPr>
          <w:ilvl w:val="0"/>
          <w:numId w:val="2"/>
        </w:numPr>
        <w:spacing w:line="620" w:lineRule="exact"/>
        <w:ind w:left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思政目标</w:t>
      </w:r>
    </w:p>
    <w:p>
      <w:pPr>
        <w:numPr>
          <w:ilvl w:val="0"/>
          <w:numId w:val="0"/>
        </w:num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在心理健康教学中融入中华传统文化案例元素，在传统文化中寻找积极心理品质。增强学生的积极心理健康素养，激发学生向上向善、面向未来的奋斗力量，与时代共舞、与同伴携行，培育积极向上、理性平和的良好心态，树立学生的“文化自信”。</w:t>
      </w:r>
    </w:p>
    <w:p>
      <w:pPr>
        <w:numPr>
          <w:ilvl w:val="0"/>
          <w:numId w:val="2"/>
        </w:numPr>
        <w:spacing w:line="620" w:lineRule="exact"/>
        <w:ind w:left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教学架构</w:t>
      </w:r>
    </w:p>
    <w:tbl>
      <w:tblPr>
        <w:tblStyle w:val="3"/>
        <w:tblW w:w="10250" w:type="dxa"/>
        <w:tblInd w:w="-3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64"/>
        <w:gridCol w:w="2564"/>
        <w:gridCol w:w="2572"/>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025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_GB2312" w:hAnsi="宋体" w:eastAsia="仿宋_GB2312" w:cs="宋体"/>
                <w:sz w:val="32"/>
                <w:szCs w:val="32"/>
                <w:lang w:val="en-US" w:eastAsia="zh-CN"/>
              </w:rPr>
              <w:t>一粒种子的生命旅行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C7E9A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w:t>
            </w:r>
          </w:p>
        </w:tc>
        <w:tc>
          <w:tcPr>
            <w:tcW w:w="2564" w:type="dxa"/>
            <w:tcBorders>
              <w:top w:val="single" w:color="000000" w:sz="4" w:space="0"/>
              <w:left w:val="single" w:color="000000" w:sz="4" w:space="0"/>
              <w:bottom w:val="single" w:color="000000" w:sz="4" w:space="0"/>
              <w:right w:val="single" w:color="000000" w:sz="4" w:space="0"/>
            </w:tcBorders>
            <w:shd w:val="clear" w:color="auto" w:fill="F7860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w:t>
            </w:r>
          </w:p>
        </w:tc>
        <w:tc>
          <w:tcPr>
            <w:tcW w:w="2572" w:type="dxa"/>
            <w:tcBorders>
              <w:top w:val="single" w:color="000000" w:sz="4" w:space="0"/>
              <w:left w:val="single" w:color="000000" w:sz="4" w:space="0"/>
              <w:bottom w:val="single" w:color="000000" w:sz="4" w:space="0"/>
              <w:right w:val="single" w:color="000000" w:sz="4" w:space="0"/>
            </w:tcBorders>
            <w:shd w:val="clear" w:color="auto" w:fill="F3F70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秋</w:t>
            </w:r>
          </w:p>
        </w:tc>
        <w:tc>
          <w:tcPr>
            <w:tcW w:w="2550" w:type="dxa"/>
            <w:tcBorders>
              <w:top w:val="single" w:color="000000" w:sz="4" w:space="0"/>
              <w:left w:val="single" w:color="000000" w:sz="4" w:space="0"/>
              <w:bottom w:val="single" w:color="000000" w:sz="4" w:space="0"/>
              <w:right w:val="single" w:color="000000" w:sz="4" w:space="0"/>
            </w:tcBorders>
            <w:shd w:val="clear" w:color="auto" w:fill="5BA6D5"/>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心境：播种希望</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心境：磨砺韧性</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心境：收获成果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心境：保持乐观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C7E9A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学习内容</w:t>
            </w:r>
          </w:p>
        </w:tc>
        <w:tc>
          <w:tcPr>
            <w:tcW w:w="2564" w:type="dxa"/>
            <w:tcBorders>
              <w:top w:val="single" w:color="000000" w:sz="4" w:space="0"/>
              <w:left w:val="single" w:color="000000" w:sz="4" w:space="0"/>
              <w:bottom w:val="single" w:color="000000" w:sz="4" w:space="0"/>
              <w:right w:val="single" w:color="000000" w:sz="4" w:space="0"/>
            </w:tcBorders>
            <w:shd w:val="clear" w:color="auto" w:fill="F7860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学习内容</w:t>
            </w:r>
          </w:p>
        </w:tc>
        <w:tc>
          <w:tcPr>
            <w:tcW w:w="2572" w:type="dxa"/>
            <w:tcBorders>
              <w:top w:val="single" w:color="000000" w:sz="4" w:space="0"/>
              <w:left w:val="single" w:color="000000" w:sz="4" w:space="0"/>
              <w:bottom w:val="single" w:color="000000" w:sz="4" w:space="0"/>
              <w:right w:val="single" w:color="000000" w:sz="4" w:space="0"/>
            </w:tcBorders>
            <w:shd w:val="clear" w:color="auto" w:fill="F3F70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学习内容</w:t>
            </w:r>
          </w:p>
        </w:tc>
        <w:tc>
          <w:tcPr>
            <w:tcW w:w="2550" w:type="dxa"/>
            <w:tcBorders>
              <w:top w:val="single" w:color="000000" w:sz="4" w:space="0"/>
              <w:left w:val="single" w:color="000000" w:sz="4" w:space="0"/>
              <w:bottom w:val="single" w:color="000000" w:sz="4" w:space="0"/>
              <w:right w:val="single" w:color="000000" w:sz="4" w:space="0"/>
            </w:tcBorders>
            <w:shd w:val="clear" w:color="auto" w:fill="5BA6D5"/>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学习内容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1.心理健康导论</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1.正确看待挫折</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1.积极人际交往</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1.学会情绪管理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2.积极的自我肯定</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2.完善、发展人格</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2.正确看待婚恋</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2.积极生命观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3.生涯规划</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3.学习心理</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C7E9A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文化元素</w:t>
            </w:r>
          </w:p>
        </w:tc>
        <w:tc>
          <w:tcPr>
            <w:tcW w:w="2564" w:type="dxa"/>
            <w:tcBorders>
              <w:top w:val="single" w:color="000000" w:sz="4" w:space="0"/>
              <w:left w:val="single" w:color="000000" w:sz="4" w:space="0"/>
              <w:bottom w:val="single" w:color="000000" w:sz="4" w:space="0"/>
              <w:right w:val="single" w:color="000000" w:sz="4" w:space="0"/>
            </w:tcBorders>
            <w:shd w:val="clear" w:color="auto" w:fill="F7860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文化元素</w:t>
            </w:r>
          </w:p>
        </w:tc>
        <w:tc>
          <w:tcPr>
            <w:tcW w:w="2572" w:type="dxa"/>
            <w:tcBorders>
              <w:top w:val="single" w:color="000000" w:sz="4" w:space="0"/>
              <w:left w:val="single" w:color="000000" w:sz="4" w:space="0"/>
              <w:bottom w:val="single" w:color="000000" w:sz="4" w:space="0"/>
              <w:right w:val="single" w:color="000000" w:sz="4" w:space="0"/>
            </w:tcBorders>
            <w:shd w:val="clear" w:color="auto" w:fill="F3F706"/>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文化元素</w:t>
            </w:r>
          </w:p>
        </w:tc>
        <w:tc>
          <w:tcPr>
            <w:tcW w:w="2550" w:type="dxa"/>
            <w:tcBorders>
              <w:top w:val="single" w:color="000000" w:sz="4" w:space="0"/>
              <w:left w:val="single" w:color="000000" w:sz="4" w:space="0"/>
              <w:bottom w:val="single" w:color="000000" w:sz="4" w:space="0"/>
              <w:right w:val="single" w:color="000000" w:sz="4" w:space="0"/>
            </w:tcBorders>
            <w:shd w:val="clear" w:color="auto" w:fill="5BA6D5"/>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文化元素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立春、雨水：立志与滋润</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立夏、小满：发展与完善</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立秋、处暑：收获与幸福</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立冬、小雪：回顾与展望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惊蛰、春分：学习与规划</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芒种、夏至：转变与挑战</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白露、秋分：乐群与投入</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大雪、冬至：理性与平和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8"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清明、谷雨：告别与启程</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小暑、大暑：磨砺与成长</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寒露、霜降：思考与沉淀</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小寒、大寒：乐观与希望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春节、清明节：</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规划与缅怀</w:t>
            </w: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端午节：家国情怀</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七夕节、中秋节：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爱情、亲情、友情</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除夕：辞旧迎新展未来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ascii="FZHei-B01S" w:hAnsi="FZHei-B01S" w:eastAsia="FZHei-B01S" w:cs="FZHei-B01S"/>
                <w:color w:val="000000"/>
                <w:kern w:val="0"/>
                <w:sz w:val="21"/>
                <w:szCs w:val="21"/>
                <w:lang w:val="en-US" w:eastAsia="zh-CN" w:bidi="ar"/>
              </w:rPr>
            </w:pPr>
            <w:r>
              <w:rPr>
                <w:rFonts w:ascii="FZHei-B01S" w:hAnsi="FZHei-B01S" w:eastAsia="FZHei-B01S" w:cs="FZHei-B01S"/>
                <w:color w:val="000000"/>
                <w:kern w:val="0"/>
                <w:sz w:val="21"/>
                <w:szCs w:val="21"/>
                <w:lang w:val="en-US" w:eastAsia="zh-CN" w:bidi="ar"/>
              </w:rPr>
              <w:t>夫天生百物，人为贵</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hint="default" w:ascii="FZShuSong-Z01S" w:hAnsi="FZShuSong-Z01S" w:eastAsia="FZShuSong-Z01S" w:cs="FZShuSong-Z01S"/>
                <w:color w:val="000000"/>
                <w:kern w:val="0"/>
                <w:sz w:val="21"/>
                <w:szCs w:val="21"/>
                <w:lang w:val="en-US" w:eastAsia="zh-CN" w:bidi="ar"/>
              </w:rPr>
            </w:pPr>
            <w:r>
              <w:rPr>
                <w:rFonts w:ascii="FZShuSong-Z01S" w:hAnsi="FZShuSong-Z01S" w:eastAsia="FZShuSong-Z01S" w:cs="FZShuSong-Z01S"/>
                <w:color w:val="000000"/>
                <w:kern w:val="0"/>
                <w:sz w:val="21"/>
                <w:szCs w:val="21"/>
                <w:lang w:val="en-US" w:eastAsia="zh-CN" w:bidi="ar"/>
              </w:rPr>
              <w:t>自强不息，刚健有为</w:t>
            </w:r>
            <w:r>
              <w:rPr>
                <w:rFonts w:hint="eastAsia" w:ascii="FZShuSong-Z01S" w:hAnsi="FZShuSong-Z01S" w:eastAsia="FZShuSong-Z01S" w:cs="FZShuSong-Z01S"/>
                <w:color w:val="000000"/>
                <w:kern w:val="0"/>
                <w:sz w:val="21"/>
                <w:szCs w:val="21"/>
                <w:lang w:val="en-US" w:eastAsia="zh-CN" w:bidi="ar"/>
              </w:rPr>
              <w:t>的民族精神，</w:t>
            </w:r>
          </w:p>
          <w:p>
            <w:pPr>
              <w:keepNext w:val="0"/>
              <w:keepLines w:val="0"/>
              <w:widowControl/>
              <w:suppressLineNumbers w:val="0"/>
              <w:jc w:val="left"/>
              <w:rPr>
                <w:rFonts w:hint="eastAsia" w:ascii="宋体" w:hAnsi="宋体" w:eastAsia="宋体" w:cs="宋体"/>
                <w:i w:val="0"/>
                <w:iCs w:val="0"/>
                <w:color w:val="000000"/>
                <w:kern w:val="0"/>
                <w:sz w:val="22"/>
                <w:szCs w:val="22"/>
                <w:u w:val="none"/>
                <w:lang w:val="en-US" w:eastAsia="zh-CN" w:bidi="ar"/>
              </w:rPr>
            </w:pPr>
            <w:r>
              <w:rPr>
                <w:rFonts w:ascii="FZHei-B01S" w:hAnsi="FZHei-B01S" w:eastAsia="FZHei-B01S" w:cs="FZHei-B01S"/>
                <w:color w:val="000000"/>
                <w:kern w:val="0"/>
                <w:sz w:val="21"/>
                <w:szCs w:val="21"/>
                <w:lang w:val="en-US" w:eastAsia="zh-CN" w:bidi="ar"/>
              </w:rPr>
              <w:t>国家兴亡，匹夫有责</w:t>
            </w:r>
            <w:r>
              <w:rPr>
                <w:rFonts w:hint="eastAsia" w:ascii="FZHei-B01S" w:hAnsi="FZHei-B01S" w:eastAsia="FZHei-B01S" w:cs="FZHei-B01S"/>
                <w:color w:val="000000"/>
                <w:kern w:val="0"/>
                <w:sz w:val="21"/>
                <w:szCs w:val="21"/>
                <w:lang w:val="en-US" w:eastAsia="zh-CN" w:bidi="ar"/>
              </w:rPr>
              <w:t>的家国情怀</w:t>
            </w:r>
          </w:p>
        </w:tc>
        <w:tc>
          <w:tcPr>
            <w:tcW w:w="2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FZHei-B01S" w:hAnsi="FZHei-B01S" w:eastAsia="FZHei-B01S" w:cs="FZHei-B01S"/>
                <w:color w:val="000000"/>
                <w:kern w:val="0"/>
                <w:sz w:val="21"/>
                <w:szCs w:val="21"/>
                <w:lang w:val="en-US" w:eastAsia="zh-CN" w:bidi="ar"/>
              </w:rPr>
            </w:pPr>
            <w:r>
              <w:rPr>
                <w:rFonts w:hint="eastAsia" w:ascii="FZHei-B01S" w:hAnsi="FZHei-B01S" w:eastAsia="FZHei-B01S" w:cs="FZHei-B01S"/>
                <w:color w:val="000000"/>
                <w:kern w:val="0"/>
                <w:sz w:val="21"/>
                <w:szCs w:val="21"/>
                <w:lang w:val="en-US" w:eastAsia="zh-CN" w:bidi="ar"/>
              </w:rPr>
              <w:t>推己及人，仁爱和谐的人伦秩序</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pPr>
            <w:r>
              <w:rPr>
                <w:rFonts w:ascii="FZHei-B01S" w:hAnsi="FZHei-B01S" w:eastAsia="FZHei-B01S" w:cs="FZHei-B01S"/>
                <w:color w:val="000000"/>
                <w:kern w:val="0"/>
                <w:sz w:val="21"/>
                <w:szCs w:val="21"/>
                <w:lang w:val="en-US" w:eastAsia="zh-CN" w:bidi="ar"/>
              </w:rPr>
              <w:t>知者不惑，仁者不忧，勇者不惧</w:t>
            </w:r>
          </w:p>
          <w:p>
            <w:pPr>
              <w:keepNext w:val="0"/>
              <w:keepLines w:val="0"/>
              <w:widowControl/>
              <w:suppressLineNumbers w:val="0"/>
              <w:jc w:val="left"/>
              <w:rPr>
                <w:rFonts w:ascii="FZHei-B01S" w:hAnsi="FZHei-B01S" w:eastAsia="FZHei-B01S" w:cs="FZHei-B01S"/>
                <w:color w:val="000000"/>
                <w:kern w:val="0"/>
                <w:sz w:val="21"/>
                <w:szCs w:val="21"/>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pPr>
        <w:numPr>
          <w:ilvl w:val="0"/>
          <w:numId w:val="3"/>
        </w:num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rPr>
        <w:t>“课程思政”教学</w:t>
      </w:r>
      <w:r>
        <w:rPr>
          <w:rFonts w:hint="eastAsia" w:ascii="黑体" w:hAnsi="黑体" w:eastAsia="黑体" w:cs="宋体"/>
          <w:sz w:val="32"/>
          <w:szCs w:val="32"/>
          <w:lang w:val="en-US" w:eastAsia="zh-CN"/>
        </w:rPr>
        <w:t>设计</w:t>
      </w:r>
    </w:p>
    <w:p>
      <w:pPr>
        <w:jc w:val="center"/>
        <w:outlineLvl w:val="1"/>
        <w:rPr>
          <w:rFonts w:hint="eastAsia" w:ascii="宋体" w:hAnsi="宋体" w:cs="宋体"/>
          <w:b/>
          <w:sz w:val="28"/>
          <w:szCs w:val="28"/>
        </w:rPr>
      </w:pPr>
      <w:r>
        <w:rPr>
          <w:rFonts w:hint="eastAsia" w:ascii="宋体" w:hAnsi="宋体" w:cs="宋体"/>
          <w:b/>
          <w:sz w:val="28"/>
          <w:szCs w:val="28"/>
          <w:lang w:val="en-US" w:eastAsia="zh-CN"/>
        </w:rPr>
        <w:t>《春季篇：心理健康导论》</w:t>
      </w:r>
      <w:r>
        <w:rPr>
          <w:rFonts w:hint="eastAsia" w:ascii="宋体" w:hAnsi="宋体" w:cs="宋体"/>
          <w:b/>
          <w:sz w:val="28"/>
          <w:szCs w:val="28"/>
        </w:rPr>
        <w:t>教学实施过程</w:t>
      </w:r>
    </w:p>
    <w:tbl>
      <w:tblPr>
        <w:tblStyle w:val="3"/>
        <w:tblW w:w="10210"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930"/>
        <w:gridCol w:w="439"/>
        <w:gridCol w:w="1248"/>
        <w:gridCol w:w="863"/>
        <w:gridCol w:w="392"/>
        <w:gridCol w:w="1968"/>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0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春季篇：心理健康导论</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0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0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577" w:type="dxa"/>
            <w:gridSpan w:val="7"/>
          </w:tcPr>
          <w:p>
            <w:pPr>
              <w:rPr>
                <w:rFonts w:hint="default" w:ascii="宋体" w:hAnsi="宋体" w:cs="宋体"/>
                <w:sz w:val="24"/>
                <w:lang w:val="en-US"/>
              </w:rPr>
            </w:pPr>
            <w:r>
              <w:rPr>
                <w:rFonts w:hint="eastAsia" w:ascii="宋体" w:hAnsi="宋体" w:cs="宋体"/>
                <w:sz w:val="24"/>
                <w:lang w:val="en-US" w:eastAsia="zh-CN"/>
              </w:rPr>
              <w:t>心理健康概述，心理咨询内容，心理防御机制，常见心理疾病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577" w:type="dxa"/>
            <w:gridSpan w:val="7"/>
          </w:tcPr>
          <w:p>
            <w:pPr>
              <w:spacing w:line="240" w:lineRule="atLeast"/>
              <w:ind w:firstLine="480" w:firstLineChars="200"/>
              <w:rPr>
                <w:rFonts w:hint="default" w:ascii="宋体" w:hAnsi="宋体" w:cs="宋体"/>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3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08" w:type="dxa"/>
            <w:gridSpan w:val="5"/>
          </w:tcPr>
          <w:p>
            <w:pPr>
              <w:rPr>
                <w:rFonts w:hint="default" w:ascii="宋体" w:hAnsi="宋体" w:cs="宋体"/>
                <w:sz w:val="24"/>
                <w:lang w:val="en-US" w:eastAsia="zh-CN"/>
              </w:rPr>
            </w:pPr>
            <w:r>
              <w:rPr>
                <w:rFonts w:hint="eastAsia" w:ascii="宋体" w:hAnsi="宋体" w:cs="宋体"/>
                <w:sz w:val="24"/>
                <w:lang w:val="en-US" w:eastAsia="zh-CN"/>
              </w:rPr>
              <w:t>1.理解心理健康的标准</w:t>
            </w:r>
          </w:p>
          <w:p>
            <w:pPr>
              <w:rPr>
                <w:rFonts w:hint="default" w:cs="Times New Roman"/>
                <w:kern w:val="2"/>
                <w:sz w:val="21"/>
                <w:szCs w:val="24"/>
                <w:lang w:val="en-US" w:eastAsia="zh-CN" w:bidi="ar-SA"/>
              </w:rPr>
            </w:pPr>
            <w:r>
              <w:rPr>
                <w:rFonts w:hint="eastAsia" w:ascii="宋体" w:hAnsi="宋体" w:cs="宋体"/>
                <w:sz w:val="24"/>
                <w:lang w:val="en-US" w:eastAsia="zh-CN"/>
              </w:rPr>
              <w:t>2.了解心理咨询的内容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3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08" w:type="dxa"/>
            <w:gridSpan w:val="5"/>
          </w:tcPr>
          <w:p>
            <w:pPr>
              <w:numPr>
                <w:ilvl w:val="0"/>
                <w:numId w:val="4"/>
              </w:numPr>
              <w:rPr>
                <w:rFonts w:hint="eastAsia" w:ascii="宋体" w:hAnsi="宋体" w:cs="宋体"/>
                <w:sz w:val="24"/>
                <w:lang w:val="en-US" w:eastAsia="zh-CN"/>
              </w:rPr>
            </w:pPr>
            <w:r>
              <w:rPr>
                <w:rFonts w:hint="eastAsia" w:ascii="宋体" w:hAnsi="宋体" w:cs="宋体"/>
                <w:sz w:val="24"/>
                <w:lang w:val="en-US" w:eastAsia="zh-CN"/>
              </w:rPr>
              <w:t>具备调整心理状态的能力</w:t>
            </w:r>
          </w:p>
          <w:p>
            <w:pPr>
              <w:numPr>
                <w:ilvl w:val="0"/>
                <w:numId w:val="4"/>
              </w:numPr>
              <w:rPr>
                <w:rFonts w:hint="eastAsia" w:ascii="宋体" w:hAnsi="宋体" w:cs="宋体"/>
                <w:sz w:val="24"/>
                <w:lang w:val="en-US" w:eastAsia="zh-CN"/>
              </w:rPr>
            </w:pPr>
            <w:r>
              <w:rPr>
                <w:rFonts w:hint="eastAsia" w:ascii="宋体" w:hAnsi="宋体" w:cs="宋体"/>
                <w:sz w:val="24"/>
                <w:lang w:val="en-US" w:eastAsia="zh-CN"/>
              </w:rPr>
              <w:t>具备区分正常心理和异常心理的能力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3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08" w:type="dxa"/>
            <w:gridSpan w:val="5"/>
          </w:tcPr>
          <w:p>
            <w:pPr>
              <w:numPr>
                <w:ilvl w:val="0"/>
                <w:numId w:val="5"/>
              </w:numPr>
              <w:rPr>
                <w:rFonts w:hint="eastAsia" w:ascii="宋体" w:hAnsi="宋体" w:cs="宋体"/>
                <w:sz w:val="24"/>
                <w:lang w:val="en-US" w:eastAsia="zh-CN"/>
              </w:rPr>
            </w:pPr>
            <w:r>
              <w:rPr>
                <w:rFonts w:hint="eastAsia" w:ascii="宋体" w:hAnsi="宋体" w:cs="宋体"/>
                <w:sz w:val="24"/>
                <w:lang w:val="en-US" w:eastAsia="zh-CN"/>
              </w:rPr>
              <w:t>了解心理困惑，学会自我调整或求助</w:t>
            </w:r>
          </w:p>
          <w:p>
            <w:pPr>
              <w:numPr>
                <w:ilvl w:val="0"/>
                <w:numId w:val="5"/>
              </w:numPr>
              <w:rPr>
                <w:rFonts w:hint="eastAsia" w:ascii="宋体" w:hAnsi="宋体" w:cs="宋体"/>
                <w:sz w:val="24"/>
                <w:lang w:val="en-US" w:eastAsia="zh-CN"/>
              </w:rPr>
            </w:pPr>
            <w:r>
              <w:rPr>
                <w:rFonts w:hint="eastAsia" w:ascii="宋体" w:hAnsi="宋体" w:cs="宋体"/>
                <w:sz w:val="24"/>
                <w:lang w:val="en-US" w:eastAsia="zh-CN"/>
              </w:rPr>
              <w:t>建立团队信任，为后续教学活动做铺垫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3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0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1.树立正确的心理健康观念</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2.学会察觉内心感受</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3.消除对心理疾病的偏见，理解他人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577" w:type="dxa"/>
            <w:gridSpan w:val="7"/>
          </w:tcPr>
          <w:p>
            <w:pPr>
              <w:numPr>
                <w:ilvl w:val="0"/>
                <w:numId w:val="6"/>
              </w:numPr>
              <w:rPr>
                <w:rFonts w:hint="eastAsia" w:ascii="宋体" w:hAnsi="宋体" w:cs="宋体"/>
                <w:sz w:val="24"/>
                <w:lang w:val="en-US" w:eastAsia="zh-CN"/>
              </w:rPr>
            </w:pPr>
            <w:r>
              <w:rPr>
                <w:rFonts w:hint="eastAsia" w:ascii="宋体" w:hAnsi="宋体" w:cs="宋体"/>
                <w:sz w:val="24"/>
                <w:lang w:val="en-US" w:eastAsia="zh-CN"/>
              </w:rPr>
              <w:t>对心理咨询有正确的认识</w:t>
            </w:r>
          </w:p>
          <w:p>
            <w:pPr>
              <w:numPr>
                <w:ilvl w:val="0"/>
                <w:numId w:val="6"/>
              </w:numPr>
              <w:rPr>
                <w:rFonts w:hint="eastAsia" w:ascii="宋体" w:hAnsi="宋体" w:cs="宋体"/>
                <w:sz w:val="24"/>
                <w:lang w:val="en-US" w:eastAsia="zh-CN"/>
              </w:rPr>
            </w:pPr>
            <w:r>
              <w:rPr>
                <w:rFonts w:hint="eastAsia" w:ascii="宋体" w:hAnsi="宋体" w:cs="宋体"/>
                <w:sz w:val="24"/>
                <w:lang w:val="en-US" w:eastAsia="zh-CN"/>
              </w:rPr>
              <w:t>理解心理健康的重要性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577" w:type="dxa"/>
            <w:gridSpan w:val="7"/>
          </w:tcPr>
          <w:p>
            <w:pPr>
              <w:numPr>
                <w:ilvl w:val="0"/>
                <w:numId w:val="7"/>
              </w:numPr>
              <w:rPr>
                <w:rFonts w:hint="eastAsia" w:ascii="宋体" w:hAnsi="宋体" w:cs="宋体"/>
                <w:sz w:val="24"/>
                <w:lang w:val="en-US" w:eastAsia="zh-CN"/>
              </w:rPr>
            </w:pPr>
            <w:r>
              <w:rPr>
                <w:rFonts w:hint="eastAsia" w:ascii="宋体" w:hAnsi="宋体" w:cs="宋体"/>
                <w:sz w:val="24"/>
                <w:lang w:val="en-US" w:eastAsia="zh-CN"/>
              </w:rPr>
              <w:t>心理防御机制</w:t>
            </w:r>
          </w:p>
          <w:p>
            <w:pPr>
              <w:numPr>
                <w:ilvl w:val="0"/>
                <w:numId w:val="7"/>
              </w:numPr>
              <w:rPr>
                <w:rFonts w:hint="eastAsia" w:ascii="宋体" w:hAnsi="宋体" w:cs="宋体"/>
                <w:sz w:val="24"/>
                <w:lang w:val="en-US" w:eastAsia="zh-CN"/>
              </w:rPr>
            </w:pPr>
            <w:r>
              <w:rPr>
                <w:rFonts w:hint="eastAsia" w:ascii="宋体" w:hAnsi="宋体" w:cs="宋体"/>
                <w:sz w:val="24"/>
                <w:lang w:val="en-US" w:eastAsia="zh-CN"/>
              </w:rPr>
              <w:t>正常与异常心理的区分原则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3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numPr>
                <w:ilvl w:val="0"/>
                <w:numId w:val="8"/>
              </w:numPr>
              <w:rPr>
                <w:rFonts w:hint="eastAsia" w:ascii="宋体" w:hAnsi="宋体" w:cs="宋体"/>
                <w:sz w:val="24"/>
                <w:lang w:val="en-US" w:eastAsia="zh-CN"/>
              </w:rPr>
            </w:pPr>
            <w:r>
              <w:rPr>
                <w:rFonts w:hint="eastAsia" w:ascii="宋体" w:hAnsi="宋体" w:cs="宋体"/>
                <w:sz w:val="24"/>
                <w:lang w:val="en-US" w:eastAsia="zh-CN"/>
              </w:rPr>
              <w:t>学习通上传视频《我们如何对抗抑郁》</w:t>
            </w:r>
          </w:p>
          <w:p>
            <w:pPr>
              <w:numPr>
                <w:ilvl w:val="0"/>
                <w:numId w:val="0"/>
              </w:numPr>
              <w:rPr>
                <w:rFonts w:hint="eastAsia" w:ascii="宋体" w:hAnsi="宋体" w:cs="宋体"/>
                <w:sz w:val="24"/>
                <w:lang w:val="en-US" w:eastAsia="zh-CN"/>
              </w:rPr>
            </w:pPr>
          </w:p>
          <w:p>
            <w:pPr>
              <w:rPr>
                <w:rFonts w:hint="default" w:ascii="宋体" w:hAnsi="宋体" w:cs="宋体"/>
                <w:b/>
                <w:sz w:val="24"/>
                <w:lang w:val="en-US" w:eastAsia="zh-CN"/>
              </w:rPr>
            </w:pPr>
            <w:r>
              <w:rPr>
                <w:rFonts w:hint="eastAsia" w:ascii="宋体" w:hAnsi="宋体" w:cs="宋体"/>
                <w:b w:val="0"/>
                <w:bCs/>
                <w:sz w:val="24"/>
                <w:lang w:val="en-US" w:eastAsia="zh-CN"/>
              </w:rPr>
              <w:t>2.思考：抑郁症的原因和表现。</w:t>
            </w:r>
          </w:p>
        </w:tc>
        <w:tc>
          <w:tcPr>
            <w:tcW w:w="2360" w:type="dxa"/>
            <w:gridSpan w:val="2"/>
          </w:tcPr>
          <w:p>
            <w:pPr>
              <w:rPr>
                <w:rFonts w:hint="eastAsia" w:ascii="宋体" w:hAnsi="宋体" w:cs="宋体"/>
                <w:sz w:val="24"/>
                <w:highlight w:val="none"/>
                <w:lang w:val="en-US" w:eastAsia="zh-CN"/>
              </w:rPr>
            </w:pPr>
            <w:r>
              <w:rPr>
                <w:rFonts w:hint="eastAsia" w:ascii="宋体" w:hAnsi="宋体" w:cs="宋体"/>
                <w:sz w:val="24"/>
                <w:highlight w:val="none"/>
                <w:lang w:val="en-US" w:eastAsia="zh-CN"/>
              </w:rPr>
              <w:t>1.课前观看纪录片《我们如何对抗抑郁》。</w:t>
            </w:r>
          </w:p>
          <w:p>
            <w:pPr>
              <w:rPr>
                <w:rFonts w:hint="eastAsia" w:ascii="宋体" w:hAnsi="宋体" w:cs="宋体"/>
                <w:sz w:val="24"/>
                <w:highlight w:val="none"/>
                <w:lang w:val="en-US" w:eastAsia="zh-CN"/>
              </w:rPr>
            </w:pPr>
          </w:p>
          <w:p>
            <w:pPr>
              <w:rPr>
                <w:rFonts w:hint="default" w:ascii="宋体" w:hAnsi="宋体" w:cs="宋体"/>
                <w:sz w:val="24"/>
                <w:highlight w:val="none"/>
                <w:lang w:val="en-US" w:eastAsia="zh-CN"/>
              </w:rPr>
            </w:pPr>
            <w:r>
              <w:rPr>
                <w:rFonts w:hint="eastAsia" w:ascii="宋体" w:hAnsi="宋体" w:cs="宋体"/>
                <w:sz w:val="24"/>
                <w:highlight w:val="none"/>
                <w:lang w:val="en-US" w:eastAsia="zh-CN"/>
              </w:rPr>
              <w:t>2.完成思考题。</w:t>
            </w:r>
          </w:p>
          <w:p>
            <w:pPr>
              <w:rPr>
                <w:rFonts w:hint="eastAsia" w:ascii="宋体" w:hAnsi="宋体" w:cs="宋体"/>
                <w:sz w:val="24"/>
                <w:highlight w:val="none"/>
                <w:lang w:val="en-US" w:eastAsia="zh-CN"/>
              </w:rPr>
            </w:pPr>
          </w:p>
          <w:p>
            <w:pPr>
              <w:rPr>
                <w:rFonts w:hint="default" w:ascii="宋体" w:hAnsi="宋体" w:cs="宋体"/>
                <w:sz w:val="24"/>
                <w:highlight w:val="none"/>
                <w:lang w:val="en-US" w:eastAsia="zh-CN"/>
              </w:rPr>
            </w:pPr>
          </w:p>
        </w:tc>
        <w:tc>
          <w:tcPr>
            <w:tcW w:w="2737" w:type="dxa"/>
          </w:tcPr>
          <w:p>
            <w:pP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通过观看纪录片《我们如何对抗抑郁》，引发学生思考心理健康的重要，理解抑郁症患者的心理状态。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3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restart"/>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t>问题导入</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1.提问：看完纪录片《我们如何对抗抑郁》，你有什么感受？</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2.介绍抑郁症的原因。</w:t>
            </w:r>
          </w:p>
          <w:p>
            <w:pPr>
              <w:numPr>
                <w:ilvl w:val="0"/>
                <w:numId w:val="0"/>
              </w:numPr>
              <w:outlineLvl w:val="2"/>
              <w:rPr>
                <w:rFonts w:hint="default" w:ascii="宋体" w:hAnsi="宋体" w:cs="宋体"/>
                <w:sz w:val="24"/>
                <w:lang w:val="en-US" w:eastAsia="zh-CN"/>
              </w:rPr>
            </w:pPr>
          </w:p>
        </w:tc>
        <w:tc>
          <w:tcPr>
            <w:tcW w:w="2360" w:type="dxa"/>
            <w:gridSpan w:val="2"/>
            <w:vAlign w:val="top"/>
          </w:tcPr>
          <w:p>
            <w:pPr>
              <w:jc w:val="both"/>
              <w:rPr>
                <w:rFonts w:hint="eastAsia" w:ascii="宋体" w:hAnsi="宋体" w:cs="宋体"/>
                <w:sz w:val="24"/>
                <w:lang w:val="en-US" w:eastAsia="zh-CN"/>
              </w:rPr>
            </w:pPr>
          </w:p>
          <w:p>
            <w:pPr>
              <w:numPr>
                <w:ilvl w:val="0"/>
                <w:numId w:val="9"/>
              </w:numPr>
              <w:jc w:val="both"/>
              <w:rPr>
                <w:rFonts w:hint="eastAsia" w:ascii="宋体" w:hAnsi="宋体" w:cs="宋体"/>
                <w:sz w:val="24"/>
                <w:lang w:val="en-US" w:eastAsia="zh-CN"/>
              </w:rPr>
            </w:pPr>
            <w:r>
              <w:rPr>
                <w:rFonts w:hint="eastAsia" w:ascii="宋体" w:hAnsi="宋体" w:cs="宋体"/>
                <w:sz w:val="24"/>
                <w:lang w:val="en-US" w:eastAsia="zh-CN"/>
              </w:rPr>
              <w:t>由3名同学分享感受。</w:t>
            </w:r>
          </w:p>
          <w:p>
            <w:pPr>
              <w:numPr>
                <w:ilvl w:val="0"/>
                <w:numId w:val="9"/>
              </w:numPr>
              <w:jc w:val="both"/>
              <w:rPr>
                <w:rFonts w:hint="default" w:ascii="宋体" w:hAnsi="宋体" w:cs="宋体"/>
                <w:sz w:val="24"/>
                <w:lang w:val="en-US" w:eastAsia="zh-CN"/>
              </w:rPr>
            </w:pPr>
            <w:r>
              <w:rPr>
                <w:rFonts w:hint="eastAsia" w:ascii="宋体" w:hAnsi="宋体" w:cs="宋体"/>
                <w:sz w:val="24"/>
                <w:lang w:val="en-US" w:eastAsia="zh-CN"/>
              </w:rPr>
              <w:t>聆听教师讲解。</w:t>
            </w:r>
          </w:p>
        </w:tc>
        <w:tc>
          <w:tcPr>
            <w:tcW w:w="2737" w:type="dxa"/>
            <w:vMerge w:val="restart"/>
          </w:tcPr>
          <w:p>
            <w:pPr>
              <w:ind w:firstLine="480" w:firstLineChars="200"/>
              <w:outlineLvl w:val="2"/>
              <w:rPr>
                <w:rFonts w:hint="default" w:ascii="宋体" w:hAnsi="宋体" w:cs="宋体"/>
                <w:sz w:val="24"/>
                <w:lang w:val="en-US"/>
              </w:rPr>
            </w:pPr>
            <w:r>
              <w:rPr>
                <w:rFonts w:hint="eastAsia" w:ascii="宋体" w:hAnsi="宋体" w:cs="宋体"/>
                <w:sz w:val="24"/>
                <w:lang w:val="en-US" w:eastAsia="zh-CN"/>
              </w:rPr>
              <w:t>通过观看真实案例，帮助学生了解抑郁症的原因，消除对精神疾病的误解，学会理解他人，并体会到心理健康的重要性。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continue"/>
          </w:tcPr>
          <w:p>
            <w:pPr>
              <w:jc w:val="center"/>
              <w:rPr>
                <w:rFonts w:ascii="宋体" w:hAnsi="宋体" w:cs="宋体"/>
                <w:sz w:val="24"/>
              </w:rPr>
            </w:pPr>
          </w:p>
        </w:tc>
        <w:tc>
          <w:tcPr>
            <w:tcW w:w="4910" w:type="dxa"/>
            <w:gridSpan w:val="5"/>
          </w:tcPr>
          <w:p>
            <w:pPr>
              <w:numPr>
                <w:ilvl w:val="0"/>
                <w:numId w:val="0"/>
              </w:numPr>
              <w:rPr>
                <w:rFonts w:hint="eastAsia" w:ascii="仿宋" w:hAnsi="仿宋" w:eastAsia="仿宋" w:cs="仿宋"/>
                <w:kern w:val="0"/>
                <w:sz w:val="20"/>
                <w:szCs w:val="20"/>
                <w:lang w:val="en-US" w:eastAsia="zh-CN" w:bidi="ar"/>
              </w:rPr>
            </w:pPr>
            <w:r>
              <w:rPr>
                <w:rFonts w:hint="eastAsia" w:ascii="仿宋" w:hAnsi="仿宋" w:eastAsia="仿宋" w:cs="仿宋"/>
                <w:kern w:val="0"/>
                <w:sz w:val="20"/>
                <w:szCs w:val="20"/>
                <w:lang w:val="en-US" w:eastAsia="zh-CN" w:bidi="ar"/>
              </w:rPr>
              <w:t>资料补充：</w:t>
            </w:r>
          </w:p>
          <w:p>
            <w:pPr>
              <w:numPr>
                <w:ilvl w:val="0"/>
                <w:numId w:val="0"/>
              </w:numPr>
              <w:rPr>
                <w:rFonts w:hint="default" w:ascii="仿宋" w:hAnsi="仿宋" w:eastAsia="仿宋" w:cs="仿宋"/>
                <w:kern w:val="0"/>
                <w:sz w:val="20"/>
                <w:szCs w:val="20"/>
                <w:lang w:val="en-US" w:eastAsia="zh-CN" w:bidi="ar"/>
              </w:rPr>
            </w:pPr>
            <w:r>
              <w:rPr>
                <w:rFonts w:hint="eastAsia" w:ascii="仿宋" w:hAnsi="仿宋" w:eastAsia="仿宋" w:cs="仿宋"/>
                <w:kern w:val="0"/>
                <w:sz w:val="20"/>
                <w:szCs w:val="20"/>
                <w:lang w:val="en-US" w:eastAsia="zh-CN" w:bidi="ar"/>
              </w:rPr>
              <w:t>纪录片第一集“少年已知愁滋味”：关注的是青少年抑郁群体。子烨初中的时候和抑郁情绪正面相逢，在父母不理解的那段时间里，子烨有过自伤的念头。受困于抑郁情绪两年之后，子烨几乎用尽全力，才让家人接受她生病的事实。患有双相情感障碍的钟华，在父母的陪同下，积极治疗，并希望用自己的故事引发人们对精神疾病有更多的思考。纪录片走近真实的抑郁疾病患者，了解他们内心的声音。</w:t>
            </w:r>
          </w:p>
        </w:tc>
        <w:tc>
          <w:tcPr>
            <w:tcW w:w="2737" w:type="dxa"/>
            <w:vMerge w:val="continue"/>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3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6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r>
              <w:rPr>
                <w:rFonts w:hint="eastAsia" w:ascii="宋体" w:hAnsi="宋体" w:cs="宋体"/>
                <w:sz w:val="24"/>
                <w:lang w:val="en-US" w:eastAsia="zh-CN"/>
              </w:rPr>
              <w:t>理论探究</w:t>
            </w:r>
          </w:p>
          <w:p>
            <w:pPr>
              <w:jc w:val="center"/>
              <w:rPr>
                <w:rFonts w:hint="default" w:ascii="宋体" w:hAnsi="宋体" w:cs="宋体"/>
                <w:sz w:val="24"/>
                <w:lang w:val="en-US" w:eastAsia="zh-CN"/>
              </w:rPr>
            </w:pPr>
            <w:r>
              <w:rPr>
                <w:rFonts w:hint="eastAsia" w:ascii="宋体" w:hAnsi="宋体" w:cs="宋体"/>
                <w:sz w:val="24"/>
                <w:lang w:val="en-US" w:eastAsia="zh-CN"/>
              </w:rPr>
              <w:t>心理健康分布图</w:t>
            </w:r>
          </w:p>
        </w:tc>
        <w:tc>
          <w:tcPr>
            <w:tcW w:w="2550" w:type="dxa"/>
            <w:gridSpan w:val="3"/>
          </w:tcPr>
          <w:p>
            <w:pPr>
              <w:numPr>
                <w:ilvl w:val="0"/>
                <w:numId w:val="10"/>
              </w:numPr>
              <w:rPr>
                <w:rFonts w:hint="default" w:ascii="宋体" w:hAnsi="宋体" w:cs="宋体"/>
                <w:sz w:val="24"/>
                <w:lang w:val="en-US" w:eastAsia="zh-CN"/>
              </w:rPr>
            </w:pPr>
            <w:r>
              <w:rPr>
                <w:rFonts w:hint="eastAsia" w:ascii="宋体" w:hAnsi="宋体" w:cs="宋体"/>
                <w:sz w:val="24"/>
                <w:lang w:val="en-US" w:eastAsia="zh-CN"/>
              </w:rPr>
              <w:t>展示图片“心理健康正态分布图”。</w:t>
            </w:r>
          </w:p>
          <w:p>
            <w:pPr>
              <w:numPr>
                <w:ilvl w:val="0"/>
                <w:numId w:val="10"/>
              </w:numPr>
              <w:rPr>
                <w:rFonts w:hint="default" w:ascii="宋体" w:hAnsi="宋体" w:cs="宋体"/>
                <w:sz w:val="24"/>
                <w:lang w:val="en-US" w:eastAsia="zh-CN"/>
              </w:rPr>
            </w:pPr>
            <w:r>
              <w:rPr>
                <w:rFonts w:hint="eastAsia" w:ascii="宋体" w:hAnsi="宋体" w:cs="宋体"/>
                <w:sz w:val="24"/>
                <w:lang w:val="en-US" w:eastAsia="zh-CN"/>
              </w:rPr>
              <w:t>提出问题：如何区分正常心理与异常心理？</w:t>
            </w:r>
          </w:p>
          <w:p>
            <w:pPr>
              <w:numPr>
                <w:ilvl w:val="0"/>
                <w:numId w:val="10"/>
              </w:numPr>
              <w:rPr>
                <w:rFonts w:hint="default" w:ascii="宋体" w:hAnsi="宋体" w:cs="宋体"/>
                <w:sz w:val="24"/>
                <w:lang w:val="en-US" w:eastAsia="zh-CN"/>
              </w:rPr>
            </w:pPr>
            <w:r>
              <w:rPr>
                <w:rFonts w:hint="eastAsia" w:ascii="宋体" w:hAnsi="宋体" w:cs="宋体"/>
                <w:sz w:val="24"/>
                <w:lang w:val="en-US" w:eastAsia="zh-CN"/>
              </w:rPr>
              <w:t>组织学生分享观点。</w:t>
            </w:r>
          </w:p>
          <w:p>
            <w:pPr>
              <w:numPr>
                <w:ilvl w:val="0"/>
                <w:numId w:val="10"/>
              </w:numPr>
              <w:rPr>
                <w:rFonts w:hint="default" w:ascii="宋体" w:hAnsi="宋体" w:cs="宋体"/>
                <w:sz w:val="24"/>
                <w:lang w:val="en-US" w:eastAsia="zh-CN"/>
              </w:rPr>
            </w:pPr>
            <w:r>
              <w:rPr>
                <w:rFonts w:hint="eastAsia" w:ascii="宋体" w:hAnsi="宋体" w:cs="宋体"/>
                <w:sz w:val="24"/>
                <w:lang w:val="en-US" w:eastAsia="zh-CN"/>
              </w:rPr>
              <w:t>理论归纳：讲解正常与异常心理的区分原则，介绍心理健康的标准。</w:t>
            </w:r>
          </w:p>
        </w:tc>
        <w:tc>
          <w:tcPr>
            <w:tcW w:w="2360" w:type="dxa"/>
            <w:gridSpan w:val="2"/>
          </w:tcPr>
          <w:p>
            <w:pPr>
              <w:numPr>
                <w:ilvl w:val="0"/>
                <w:numId w:val="11"/>
              </w:numPr>
              <w:rPr>
                <w:rFonts w:hint="eastAsia" w:ascii="宋体" w:hAnsi="宋体" w:cs="宋体"/>
                <w:sz w:val="24"/>
                <w:lang w:val="en-US" w:eastAsia="zh-CN"/>
              </w:rPr>
            </w:pPr>
            <w:r>
              <w:rPr>
                <w:rFonts w:hint="eastAsia" w:ascii="宋体" w:hAnsi="宋体" w:cs="宋体"/>
                <w:sz w:val="24"/>
                <w:lang w:val="en-US" w:eastAsia="zh-CN"/>
              </w:rPr>
              <w:t>观察图片</w:t>
            </w:r>
          </w:p>
          <w:p>
            <w:pPr>
              <w:widowControl w:val="0"/>
              <w:numPr>
                <w:ilvl w:val="0"/>
                <w:numId w:val="0"/>
              </w:numPr>
              <w:tabs>
                <w:tab w:val="left" w:pos="312"/>
              </w:tabs>
              <w:jc w:val="both"/>
              <w:rPr>
                <w:rFonts w:hint="eastAsia" w:ascii="宋体" w:hAnsi="宋体" w:cs="宋体"/>
                <w:sz w:val="24"/>
                <w:lang w:val="en-US" w:eastAsia="zh-CN"/>
              </w:rPr>
            </w:pPr>
            <w:r>
              <w:drawing>
                <wp:inline distT="0" distB="0" distL="114300" distR="114300">
                  <wp:extent cx="1395095" cy="595630"/>
                  <wp:effectExtent l="0" t="0" r="1905" b="1270"/>
                  <wp:docPr id="19" name="图片 3" descr="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图谱"/>
                          <pic:cNvPicPr>
                            <a:picLocks noChangeAspect="1"/>
                          </pic:cNvPicPr>
                        </pic:nvPicPr>
                        <pic:blipFill>
                          <a:blip r:embed="rId4"/>
                          <a:stretch>
                            <a:fillRect/>
                          </a:stretch>
                        </pic:blipFill>
                        <pic:spPr>
                          <a:xfrm rot="10800000" flipV="1">
                            <a:off x="0" y="0"/>
                            <a:ext cx="1395095" cy="595630"/>
                          </a:xfrm>
                          <a:prstGeom prst="rect">
                            <a:avLst/>
                          </a:prstGeom>
                        </pic:spPr>
                      </pic:pic>
                    </a:graphicData>
                  </a:graphic>
                </wp:inline>
              </w:drawing>
            </w:r>
          </w:p>
          <w:p>
            <w:pPr>
              <w:widowControl w:val="0"/>
              <w:numPr>
                <w:ilvl w:val="0"/>
                <w:numId w:val="0"/>
              </w:numPr>
              <w:tabs>
                <w:tab w:val="left" w:pos="312"/>
              </w:tabs>
              <w:jc w:val="both"/>
              <w:rPr>
                <w:rFonts w:hint="eastAsia" w:ascii="宋体" w:hAnsi="宋体" w:cs="宋体"/>
                <w:sz w:val="24"/>
                <w:lang w:val="en-US" w:eastAsia="zh-CN"/>
              </w:rPr>
            </w:pPr>
          </w:p>
          <w:p>
            <w:pPr>
              <w:numPr>
                <w:ilvl w:val="0"/>
                <w:numId w:val="11"/>
              </w:numPr>
              <w:rPr>
                <w:rFonts w:hint="default" w:ascii="宋体" w:hAnsi="宋体" w:cs="宋体"/>
                <w:sz w:val="24"/>
                <w:lang w:val="en-US" w:eastAsia="zh-CN"/>
              </w:rPr>
            </w:pPr>
            <w:r>
              <w:rPr>
                <w:rFonts w:hint="eastAsia" w:ascii="宋体" w:hAnsi="宋体" w:cs="宋体"/>
                <w:sz w:val="24"/>
                <w:lang w:val="en-US" w:eastAsia="zh-CN"/>
              </w:rPr>
              <w:t>小组讨论。</w:t>
            </w:r>
          </w:p>
          <w:p>
            <w:pPr>
              <w:numPr>
                <w:ilvl w:val="0"/>
                <w:numId w:val="11"/>
              </w:numPr>
              <w:rPr>
                <w:rFonts w:hint="default" w:ascii="宋体" w:hAnsi="宋体" w:cs="宋体"/>
                <w:sz w:val="24"/>
                <w:lang w:val="en-US" w:eastAsia="zh-CN"/>
              </w:rPr>
            </w:pPr>
            <w:r>
              <w:rPr>
                <w:rFonts w:hint="eastAsia" w:ascii="宋体" w:hAnsi="宋体" w:cs="宋体"/>
                <w:sz w:val="24"/>
                <w:lang w:val="en-US" w:eastAsia="zh-CN"/>
              </w:rPr>
              <w:t>分享自己观点。</w:t>
            </w:r>
          </w:p>
          <w:p>
            <w:pPr>
              <w:numPr>
                <w:ilvl w:val="0"/>
                <w:numId w:val="11"/>
              </w:numPr>
              <w:rPr>
                <w:rFonts w:hint="default" w:ascii="宋体" w:hAnsi="宋体" w:cs="宋体"/>
                <w:sz w:val="24"/>
                <w:lang w:val="en-US" w:eastAsia="zh-CN"/>
              </w:rPr>
            </w:pPr>
            <w:r>
              <w:rPr>
                <w:rFonts w:hint="eastAsia" w:ascii="宋体" w:hAnsi="宋体" w:cs="宋体"/>
                <w:sz w:val="24"/>
                <w:lang w:val="en-US" w:eastAsia="zh-CN"/>
              </w:rPr>
              <w:t>聆听教师讲解。</w:t>
            </w:r>
          </w:p>
        </w:tc>
        <w:tc>
          <w:tcPr>
            <w:tcW w:w="2737" w:type="dxa"/>
          </w:tcPr>
          <w:p>
            <w:pPr>
              <w:rPr>
                <w:rFonts w:hint="default" w:ascii="宋体" w:hAnsi="宋体" w:eastAsia="宋体" w:cs="宋体"/>
                <w:sz w:val="24"/>
                <w:lang w:val="en-US" w:eastAsia="zh-CN"/>
              </w:rPr>
            </w:pPr>
            <w:r>
              <w:rPr>
                <w:rFonts w:hint="eastAsia" w:ascii="宋体" w:hAnsi="宋体" w:cs="宋体"/>
                <w:sz w:val="24"/>
                <w:lang w:val="en-US" w:eastAsia="zh-CN"/>
              </w:rPr>
              <w:t>通过观察图片和讨论，引导学生理解大部分人的心理处于亚健康状态，要接纳不完美的自己，在有限范围内提升心理健康水平。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6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ind w:firstLine="480" w:firstLineChars="200"/>
              <w:rPr>
                <w:rFonts w:hint="default" w:ascii="宋体" w:hAnsi="宋体" w:cs="宋体"/>
                <w:sz w:val="24"/>
                <w:lang w:val="en-US" w:eastAsia="zh-CN"/>
              </w:rPr>
            </w:pPr>
            <w:r>
              <w:rPr>
                <w:rFonts w:hint="default" w:ascii="宋体" w:hAnsi="宋体" w:cs="宋体"/>
                <w:sz w:val="24"/>
                <w:lang w:val="en-US" w:eastAsia="zh-CN"/>
              </w:rPr>
              <w:t>儒家文化中的心理平衡思想可追溯到“中庸之道”。</w:t>
            </w:r>
          </w:p>
          <w:p>
            <w:pPr>
              <w:numPr>
                <w:ilvl w:val="0"/>
                <w:numId w:val="0"/>
              </w:numPr>
              <w:ind w:firstLine="240" w:firstLineChars="100"/>
              <w:rPr>
                <w:rFonts w:hint="eastAsia" w:ascii="宋体" w:hAnsi="宋体" w:cs="宋体"/>
                <w:sz w:val="24"/>
                <w:lang w:val="en-US" w:eastAsia="zh-CN"/>
              </w:rPr>
            </w:pPr>
            <w:r>
              <w:rPr>
                <w:rFonts w:hint="eastAsia" w:ascii="宋体" w:hAnsi="宋体" w:cs="宋体"/>
                <w:sz w:val="24"/>
                <w:lang w:val="en-US" w:eastAsia="zh-CN"/>
              </w:rPr>
              <w:t>“不偏之谓中，不易之谓庸。中者，天下之正道，庸者，天下之定理”——《中庸》</w:t>
            </w:r>
          </w:p>
          <w:p>
            <w:pPr>
              <w:numPr>
                <w:ilvl w:val="0"/>
                <w:numId w:val="0"/>
              </w:numPr>
              <w:rPr>
                <w:rFonts w:hint="default" w:ascii="宋体" w:hAnsi="宋体" w:cs="宋体"/>
                <w:sz w:val="24"/>
                <w:lang w:val="en-US" w:eastAsia="zh-CN"/>
              </w:rPr>
            </w:pPr>
          </w:p>
        </w:tc>
        <w:tc>
          <w:tcPr>
            <w:tcW w:w="2737" w:type="dxa"/>
          </w:tcPr>
          <w:p>
            <w:pPr>
              <w:numPr>
                <w:ilvl w:val="0"/>
                <w:numId w:val="0"/>
              </w:numPr>
              <w:rPr>
                <w:rFonts w:hint="eastAsia" w:ascii="宋体" w:hAnsi="宋体" w:cs="宋体"/>
                <w:sz w:val="24"/>
                <w:lang w:val="en-US" w:eastAsia="zh-CN"/>
              </w:rPr>
            </w:pPr>
            <w:r>
              <w:rPr>
                <w:rFonts w:hint="default" w:ascii="宋体" w:hAnsi="宋体" w:cs="宋体"/>
                <w:sz w:val="24"/>
                <w:lang w:val="en-US" w:eastAsia="zh-CN"/>
              </w:rPr>
              <w:t>保持内心世界的动态平衡是心理健康的重要标志之</w:t>
            </w:r>
            <w:r>
              <w:rPr>
                <w:rFonts w:hint="eastAsia" w:ascii="宋体" w:hAnsi="宋体" w:cs="宋体"/>
                <w:sz w:val="24"/>
                <w:lang w:val="en-US" w:eastAsia="zh-CN"/>
              </w:rPr>
              <w:t>一</w:t>
            </w:r>
            <w:r>
              <w:rPr>
                <w:rFonts w:hint="default"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3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63" w:type="dxa"/>
            <w:gridSpan w:val="2"/>
            <w:vMerge w:val="restart"/>
            <w:vAlign w:val="center"/>
          </w:tcPr>
          <w:p>
            <w:pPr>
              <w:jc w:val="center"/>
              <w:rPr>
                <w:rFonts w:hint="eastAsia" w:ascii="宋体" w:hAnsi="宋体" w:cs="宋体"/>
                <w:sz w:val="24"/>
                <w:lang w:val="en-US" w:eastAsia="zh-CN"/>
              </w:rPr>
            </w:pPr>
            <w:r>
              <w:rPr>
                <w:rFonts w:hint="eastAsia" w:ascii="宋体" w:hAnsi="宋体" w:cs="宋体"/>
                <w:sz w:val="24"/>
                <w:lang w:val="en-US" w:eastAsia="zh-CN"/>
              </w:rPr>
              <w:t>分组探究</w:t>
            </w:r>
          </w:p>
          <w:p>
            <w:pPr>
              <w:jc w:val="center"/>
              <w:rPr>
                <w:rFonts w:hint="default" w:ascii="宋体" w:hAnsi="宋体" w:cs="宋体"/>
                <w:sz w:val="24"/>
                <w:lang w:val="en-US" w:eastAsia="zh-CN"/>
              </w:rPr>
            </w:pPr>
            <w:r>
              <w:rPr>
                <w:rFonts w:hint="eastAsia" w:ascii="宋体" w:hAnsi="宋体" w:cs="宋体"/>
                <w:sz w:val="24"/>
                <w:lang w:val="en-US" w:eastAsia="zh-CN"/>
              </w:rPr>
              <w:t>走进心理咨询</w:t>
            </w:r>
          </w:p>
        </w:tc>
        <w:tc>
          <w:tcPr>
            <w:tcW w:w="2550" w:type="dxa"/>
            <w:gridSpan w:val="3"/>
          </w:tcPr>
          <w:p>
            <w:pPr>
              <w:numPr>
                <w:ilvl w:val="0"/>
                <w:numId w:val="12"/>
              </w:numPr>
              <w:outlineLvl w:val="2"/>
              <w:rPr>
                <w:rFonts w:hint="default" w:ascii="宋体" w:hAnsi="宋体" w:cs="宋体"/>
                <w:sz w:val="24"/>
                <w:lang w:val="en-US" w:eastAsia="zh-CN"/>
              </w:rPr>
            </w:pPr>
            <w:r>
              <w:rPr>
                <w:rFonts w:hint="eastAsia" w:ascii="宋体" w:hAnsi="宋体" w:cs="宋体"/>
                <w:sz w:val="24"/>
                <w:lang w:val="en-US" w:eastAsia="zh-CN"/>
              </w:rPr>
              <w:t>播放视频片段：《女心理师》。</w:t>
            </w:r>
          </w:p>
          <w:p>
            <w:pPr>
              <w:numPr>
                <w:ilvl w:val="0"/>
                <w:numId w:val="12"/>
              </w:numPr>
              <w:outlineLvl w:val="2"/>
              <w:rPr>
                <w:rFonts w:hint="default" w:ascii="宋体" w:hAnsi="宋体" w:cs="宋体"/>
                <w:sz w:val="24"/>
                <w:lang w:val="en-US" w:eastAsia="zh-CN"/>
              </w:rPr>
            </w:pPr>
            <w:r>
              <w:rPr>
                <w:rFonts w:hint="eastAsia" w:ascii="宋体" w:hAnsi="宋体" w:cs="宋体"/>
                <w:sz w:val="24"/>
                <w:lang w:val="en-US" w:eastAsia="zh-CN"/>
              </w:rPr>
              <w:t>教师提问：视频中的女生为什么去做心理咨询？心理咨询能帮助我们解决什么问题呢？</w:t>
            </w:r>
          </w:p>
          <w:p>
            <w:pPr>
              <w:numPr>
                <w:ilvl w:val="0"/>
                <w:numId w:val="12"/>
              </w:numPr>
              <w:outlineLvl w:val="2"/>
              <w:rPr>
                <w:rFonts w:hint="default" w:ascii="宋体" w:hAnsi="宋体" w:cs="宋体"/>
                <w:sz w:val="24"/>
                <w:lang w:val="en-US" w:eastAsia="zh-CN"/>
              </w:rPr>
            </w:pPr>
            <w:r>
              <w:rPr>
                <w:rFonts w:hint="eastAsia" w:ascii="宋体" w:hAnsi="宋体" w:cs="宋体"/>
                <w:sz w:val="24"/>
                <w:lang w:val="en-US" w:eastAsia="zh-CN"/>
              </w:rPr>
              <w:t>组织学生分组讨论。</w:t>
            </w:r>
          </w:p>
          <w:p>
            <w:pPr>
              <w:numPr>
                <w:ilvl w:val="0"/>
                <w:numId w:val="12"/>
              </w:numPr>
              <w:outlineLvl w:val="2"/>
              <w:rPr>
                <w:rFonts w:hint="default" w:ascii="宋体" w:hAnsi="宋体" w:cs="宋体"/>
                <w:sz w:val="24"/>
                <w:lang w:val="en-US" w:eastAsia="zh-CN"/>
              </w:rPr>
            </w:pPr>
            <w:r>
              <w:rPr>
                <w:rFonts w:hint="eastAsia" w:ascii="宋体" w:hAnsi="宋体" w:cs="宋体"/>
                <w:sz w:val="24"/>
                <w:lang w:val="en-US" w:eastAsia="zh-CN"/>
              </w:rPr>
              <w:t>知识讲解：心理咨询的内容。</w:t>
            </w:r>
          </w:p>
        </w:tc>
        <w:tc>
          <w:tcPr>
            <w:tcW w:w="2360" w:type="dxa"/>
            <w:gridSpan w:val="2"/>
          </w:tcPr>
          <w:p>
            <w:pPr>
              <w:numPr>
                <w:ilvl w:val="0"/>
                <w:numId w:val="13"/>
              </w:numPr>
              <w:rPr>
                <w:rFonts w:hint="default" w:ascii="宋体" w:hAnsi="宋体" w:cs="宋体"/>
                <w:sz w:val="24"/>
                <w:lang w:val="en-US" w:eastAsia="zh-CN"/>
              </w:rPr>
            </w:pPr>
            <w:r>
              <w:rPr>
                <w:rFonts w:hint="eastAsia" w:ascii="宋体" w:hAnsi="宋体" w:cs="宋体"/>
                <w:sz w:val="24"/>
                <w:lang w:val="en-US" w:eastAsia="zh-CN"/>
              </w:rPr>
              <w:t>观看视频。</w:t>
            </w:r>
          </w:p>
          <w:p>
            <w:pPr>
              <w:numPr>
                <w:ilvl w:val="0"/>
                <w:numId w:val="13"/>
              </w:numPr>
              <w:rPr>
                <w:rFonts w:hint="default" w:ascii="宋体" w:hAnsi="宋体" w:cs="宋体"/>
                <w:sz w:val="24"/>
                <w:lang w:val="en-US" w:eastAsia="zh-CN"/>
              </w:rPr>
            </w:pPr>
            <w:r>
              <w:rPr>
                <w:rFonts w:hint="eastAsia" w:ascii="宋体" w:hAnsi="宋体" w:cs="宋体"/>
                <w:sz w:val="24"/>
                <w:lang w:val="en-US" w:eastAsia="zh-CN"/>
              </w:rPr>
              <w:t>小组讨论。</w:t>
            </w:r>
          </w:p>
          <w:p>
            <w:pPr>
              <w:numPr>
                <w:ilvl w:val="0"/>
                <w:numId w:val="13"/>
              </w:numPr>
              <w:rPr>
                <w:rFonts w:hint="default" w:ascii="宋体" w:hAnsi="宋体" w:cs="宋体"/>
                <w:sz w:val="24"/>
                <w:lang w:val="en-US" w:eastAsia="zh-CN"/>
              </w:rPr>
            </w:pPr>
            <w:r>
              <w:rPr>
                <w:rFonts w:hint="eastAsia" w:ascii="宋体" w:hAnsi="宋体" w:cs="宋体"/>
                <w:sz w:val="24"/>
                <w:lang w:val="en-US" w:eastAsia="zh-CN"/>
              </w:rPr>
              <w:t>回答教师的问题。</w:t>
            </w:r>
          </w:p>
          <w:p>
            <w:pPr>
              <w:numPr>
                <w:ilvl w:val="0"/>
                <w:numId w:val="13"/>
              </w:numPr>
              <w:rPr>
                <w:rFonts w:hint="default" w:ascii="宋体" w:hAnsi="宋体" w:cs="宋体"/>
                <w:sz w:val="24"/>
                <w:lang w:val="en-US" w:eastAsia="zh-CN"/>
              </w:rPr>
            </w:pPr>
            <w:r>
              <w:rPr>
                <w:rFonts w:hint="eastAsia" w:ascii="宋体" w:hAnsi="宋体" w:cs="宋体"/>
                <w:sz w:val="24"/>
                <w:lang w:val="en-US" w:eastAsia="zh-CN"/>
              </w:rPr>
              <w:t>聆听教师讲解。</w:t>
            </w:r>
          </w:p>
        </w:tc>
        <w:tc>
          <w:tcPr>
            <w:tcW w:w="2737" w:type="dxa"/>
          </w:tcPr>
          <w:p>
            <w:pPr>
              <w:rPr>
                <w:rFonts w:hint="default" w:ascii="宋体" w:hAnsi="宋体" w:eastAsia="宋体" w:cs="宋体"/>
                <w:sz w:val="24"/>
                <w:lang w:val="en-US" w:eastAsia="zh-CN"/>
              </w:rPr>
            </w:pPr>
            <w:r>
              <w:rPr>
                <w:rFonts w:hint="eastAsia" w:ascii="宋体" w:hAnsi="宋体" w:cs="宋体"/>
                <w:sz w:val="24"/>
                <w:lang w:val="en-US" w:eastAsia="zh-CN"/>
              </w:rPr>
              <w:t>通过播放心理咨询相关视频，引发学生思考。让学生了解心理咨询的范围，在遇到困扰时，学会求助。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continue"/>
            <w:vAlign w:val="center"/>
          </w:tcPr>
          <w:p>
            <w:pPr>
              <w:jc w:val="center"/>
              <w:outlineLvl w:val="2"/>
              <w:rPr>
                <w:rFonts w:hint="eastAsia" w:ascii="宋体" w:hAnsi="宋体" w:cs="宋体"/>
                <w:sz w:val="24"/>
                <w:lang w:val="en-US" w:eastAsia="zh-CN"/>
              </w:rPr>
            </w:pPr>
          </w:p>
        </w:tc>
        <w:tc>
          <w:tcPr>
            <w:tcW w:w="4910"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480" w:firstLineChars="200"/>
              <w:jc w:val="both"/>
              <w:rPr>
                <w:rFonts w:hint="eastAsia" w:ascii="宋体" w:hAnsi="宋体" w:cs="宋体"/>
                <w:sz w:val="24"/>
                <w:lang w:val="en-US" w:eastAsia="zh-CN"/>
              </w:rPr>
            </w:pPr>
            <w:r>
              <w:rPr>
                <w:rFonts w:hint="eastAsia" w:ascii="宋体" w:hAnsi="宋体" w:cs="宋体"/>
                <w:sz w:val="24"/>
                <w:lang w:val="en-US" w:eastAsia="zh-CN"/>
              </w:rPr>
              <w:t>介绍疫情期间的心理援助情况。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014855" cy="1155700"/>
                  <wp:effectExtent l="0" t="0" r="4445" b="0"/>
                  <wp:docPr id="20" name="图片 20" descr="32060641285594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20606412855946072"/>
                          <pic:cNvPicPr>
                            <a:picLocks noChangeAspect="1"/>
                          </pic:cNvPicPr>
                        </pic:nvPicPr>
                        <pic:blipFill>
                          <a:blip r:embed="rId5"/>
                          <a:stretch>
                            <a:fillRect/>
                          </a:stretch>
                        </pic:blipFill>
                        <pic:spPr>
                          <a:xfrm>
                            <a:off x="0" y="0"/>
                            <a:ext cx="2014855" cy="1155700"/>
                          </a:xfrm>
                          <a:prstGeom prst="rect">
                            <a:avLst/>
                          </a:prstGeom>
                        </pic:spPr>
                      </pic:pic>
                    </a:graphicData>
                  </a:graphic>
                </wp:inline>
              </w:drawing>
            </w:r>
          </w:p>
        </w:tc>
        <w:tc>
          <w:tcPr>
            <w:tcW w:w="2737"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每个人都会遇到困扰，当自己无法调节情绪时，要及时求助。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3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restart"/>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故事讲解</w:t>
            </w:r>
          </w:p>
          <w:p>
            <w:pPr>
              <w:jc w:val="center"/>
              <w:outlineLvl w:val="2"/>
              <w:rPr>
                <w:rFonts w:hint="default" w:ascii="宋体" w:hAnsi="宋体" w:cs="宋体"/>
                <w:sz w:val="24"/>
                <w:lang w:val="en-US" w:eastAsia="zh-CN"/>
              </w:rPr>
            </w:pPr>
            <w:r>
              <w:rPr>
                <w:rFonts w:hint="eastAsia" w:ascii="宋体" w:hAnsi="宋体" w:cs="宋体"/>
                <w:sz w:val="24"/>
                <w:lang w:val="en-US" w:eastAsia="zh-CN"/>
              </w:rPr>
              <w:t>心理防御机制</w:t>
            </w:r>
          </w:p>
        </w:tc>
        <w:tc>
          <w:tcPr>
            <w:tcW w:w="2550" w:type="dxa"/>
            <w:gridSpan w:val="3"/>
          </w:tcPr>
          <w:p>
            <w:pPr>
              <w:numPr>
                <w:ilvl w:val="0"/>
                <w:numId w:val="14"/>
              </w:numPr>
              <w:rPr>
                <w:rFonts w:ascii="宋体" w:hAnsi="宋体" w:cs="宋体"/>
                <w:sz w:val="24"/>
              </w:rPr>
            </w:pPr>
            <w:r>
              <w:rPr>
                <w:rFonts w:hint="eastAsia" w:ascii="宋体" w:hAnsi="宋体" w:cs="宋体"/>
                <w:sz w:val="24"/>
                <w:lang w:val="en-US" w:eastAsia="zh-CN"/>
              </w:rPr>
              <w:t>故事分享：狐狸的故事。</w:t>
            </w:r>
          </w:p>
          <w:p>
            <w:pPr>
              <w:numPr>
                <w:ilvl w:val="0"/>
                <w:numId w:val="14"/>
              </w:numPr>
              <w:rPr>
                <w:rFonts w:ascii="宋体" w:hAnsi="宋体" w:cs="宋体"/>
                <w:sz w:val="24"/>
              </w:rPr>
            </w:pPr>
            <w:r>
              <w:rPr>
                <w:rFonts w:hint="eastAsia" w:ascii="宋体" w:hAnsi="宋体" w:cs="宋体"/>
                <w:sz w:val="24"/>
                <w:lang w:val="en-US" w:eastAsia="zh-CN"/>
              </w:rPr>
              <w:t>引导学生思考：狐狸的故事说明了什么？</w:t>
            </w:r>
          </w:p>
          <w:p>
            <w:pPr>
              <w:numPr>
                <w:ilvl w:val="0"/>
                <w:numId w:val="14"/>
              </w:numPr>
              <w:rPr>
                <w:rFonts w:ascii="宋体" w:hAnsi="宋体" w:cs="宋体"/>
                <w:sz w:val="24"/>
              </w:rPr>
            </w:pPr>
            <w:r>
              <w:rPr>
                <w:rFonts w:hint="eastAsia" w:ascii="宋体" w:hAnsi="宋体" w:cs="宋体"/>
                <w:sz w:val="24"/>
              </w:rPr>
              <w:t>总结：</w:t>
            </w:r>
            <w:r>
              <w:rPr>
                <w:rFonts w:hint="eastAsia" w:ascii="宋体" w:hAnsi="宋体" w:cs="宋体"/>
                <w:sz w:val="24"/>
                <w:lang w:val="en-US" w:eastAsia="zh-CN"/>
              </w:rPr>
              <w:t>讲解心理防御机制中的“合理化”，解释“酸葡萄效应”和“甜柠檬效应”。</w:t>
            </w:r>
          </w:p>
          <w:p>
            <w:pPr>
              <w:numPr>
                <w:ilvl w:val="0"/>
                <w:numId w:val="0"/>
              </w:numPr>
              <w:outlineLvl w:val="2"/>
              <w:rPr>
                <w:rFonts w:hint="default" w:ascii="宋体" w:hAnsi="宋体" w:eastAsia="宋体" w:cs="宋体"/>
                <w:sz w:val="24"/>
                <w:lang w:val="en-US" w:eastAsia="zh-CN"/>
              </w:rPr>
            </w:pPr>
            <w:r>
              <w:rPr>
                <w:rFonts w:ascii="宋体" w:hAnsi="宋体" w:eastAsia="宋体" w:cs="宋体"/>
                <w:sz w:val="24"/>
                <w:szCs w:val="24"/>
              </w:rPr>
              <w:drawing>
                <wp:inline distT="0" distB="0" distL="114300" distR="114300">
                  <wp:extent cx="1426210" cy="1071880"/>
                  <wp:effectExtent l="0" t="0" r="8890" b="762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6"/>
                          <a:stretch>
                            <a:fillRect/>
                          </a:stretch>
                        </pic:blipFill>
                        <pic:spPr>
                          <a:xfrm>
                            <a:off x="0" y="0"/>
                            <a:ext cx="1426210" cy="1071880"/>
                          </a:xfrm>
                          <a:prstGeom prst="rect">
                            <a:avLst/>
                          </a:prstGeom>
                          <a:noFill/>
                          <a:ln w="9525">
                            <a:noFill/>
                          </a:ln>
                        </pic:spPr>
                      </pic:pic>
                    </a:graphicData>
                  </a:graphic>
                </wp:inline>
              </w:drawing>
            </w:r>
          </w:p>
        </w:tc>
        <w:tc>
          <w:tcPr>
            <w:tcW w:w="2360" w:type="dxa"/>
            <w:gridSpan w:val="2"/>
          </w:tcPr>
          <w:p>
            <w:pPr>
              <w:pStyle w:val="2"/>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宋体" w:hAnsi="宋体" w:cs="宋体"/>
                <w:sz w:val="24"/>
                <w:lang w:val="en-US" w:eastAsia="zh-CN"/>
              </w:rPr>
            </w:pPr>
            <w:r>
              <w:rPr>
                <w:rFonts w:hint="eastAsia" w:ascii="宋体" w:hAnsi="宋体" w:cs="宋体"/>
                <w:sz w:val="24"/>
                <w:lang w:val="en-US" w:eastAsia="zh-CN"/>
              </w:rPr>
              <w:t>观看故事。</w:t>
            </w:r>
          </w:p>
          <w:p>
            <w:pPr>
              <w:pStyle w:val="2"/>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宋体" w:hAnsi="宋体" w:cs="宋体"/>
                <w:sz w:val="24"/>
                <w:lang w:val="en-US" w:eastAsia="zh-CN"/>
              </w:rPr>
            </w:pPr>
            <w:r>
              <w:rPr>
                <w:rFonts w:hint="eastAsia" w:ascii="宋体" w:hAnsi="宋体" w:cs="宋体"/>
                <w:sz w:val="24"/>
                <w:lang w:val="en-US" w:eastAsia="zh-CN"/>
              </w:rPr>
              <w:t>思考并分享看完故事的感受。</w:t>
            </w:r>
          </w:p>
          <w:p>
            <w:pPr>
              <w:pStyle w:val="2"/>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宋体" w:hAnsi="宋体" w:cs="宋体"/>
                <w:sz w:val="24"/>
                <w:lang w:val="en-US" w:eastAsia="zh-CN"/>
              </w:rPr>
            </w:pPr>
            <w:r>
              <w:rPr>
                <w:rFonts w:hint="eastAsia" w:ascii="宋体" w:hAnsi="宋体" w:cs="宋体"/>
                <w:sz w:val="24"/>
                <w:lang w:val="en-US" w:eastAsia="zh-CN"/>
              </w:rPr>
              <w:t>学习“心理防御机制”，思考生活中的“酸葡萄”和“甜柠檬”。</w:t>
            </w:r>
          </w:p>
        </w:tc>
        <w:tc>
          <w:tcPr>
            <w:tcW w:w="2737"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通过伊索寓言中狐狸的故事，让学生了解心理学领域的称为酸葡萄效应和甜柠檬效应。在生活中遇到不如意的事情，偶尔的“自我安慰”是有效的。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continue"/>
            <w:vAlign w:val="center"/>
          </w:tcPr>
          <w:p>
            <w:pPr>
              <w:jc w:val="center"/>
              <w:rPr>
                <w:rFonts w:hint="eastAsia" w:ascii="宋体" w:hAnsi="宋体" w:cs="宋体"/>
                <w:sz w:val="24"/>
              </w:rPr>
            </w:pPr>
          </w:p>
        </w:tc>
        <w:tc>
          <w:tcPr>
            <w:tcW w:w="4910" w:type="dxa"/>
            <w:gridSpan w:val="5"/>
            <w:vAlign w:val="top"/>
          </w:tcPr>
          <w:p>
            <w:pPr>
              <w:numPr>
                <w:ilvl w:val="0"/>
                <w:numId w:val="0"/>
              </w:numPr>
              <w:rPr>
                <w:rFonts w:ascii="宋体" w:hAnsi="宋体" w:cs="宋体"/>
                <w:sz w:val="24"/>
              </w:rPr>
            </w:pPr>
            <w:r>
              <w:rPr>
                <w:rFonts w:hint="eastAsia" w:ascii="宋体" w:hAnsi="宋体" w:cs="宋体"/>
                <w:sz w:val="24"/>
                <w:lang w:val="en-US" w:eastAsia="zh-CN"/>
              </w:rPr>
              <w:t>播放视频：阿Q精神。</w:t>
            </w:r>
          </w:p>
          <w:p>
            <w:pPr>
              <w:ind w:firstLine="480" w:firstLineChars="200"/>
              <w:rPr>
                <w:rFonts w:hint="eastAsia" w:ascii="宋体" w:hAnsi="宋体" w:cs="宋体"/>
                <w:sz w:val="24"/>
              </w:rPr>
            </w:pPr>
            <w:r>
              <w:rPr>
                <w:rFonts w:hint="eastAsia" w:ascii="宋体" w:hAnsi="宋体" w:cs="宋体"/>
                <w:sz w:val="24"/>
              </w:rPr>
              <w:t>阿Q的精神胜利法是鲁迅先生在《阿Q正传》中</w:t>
            </w:r>
            <w:r>
              <w:rPr>
                <w:rFonts w:hint="eastAsia" w:ascii="宋体" w:hAnsi="宋体" w:cs="宋体"/>
                <w:sz w:val="24"/>
                <w:lang w:val="en-US" w:eastAsia="zh-CN"/>
              </w:rPr>
              <w:t>刻画</w:t>
            </w:r>
            <w:r>
              <w:rPr>
                <w:rFonts w:hint="eastAsia" w:ascii="宋体" w:hAnsi="宋体" w:cs="宋体"/>
                <w:sz w:val="24"/>
              </w:rPr>
              <w:t>的阿Q性格的主要特征。黄修已教授在《中国现代文学发展史》中称这种病态特征是精神胜利病，其中有一段非常透彻又简明的论述：</w:t>
            </w:r>
          </w:p>
          <w:p>
            <w:pPr>
              <w:ind w:firstLine="240" w:firstLineChars="100"/>
              <w:rPr>
                <w:rFonts w:hint="eastAsia" w:ascii="宋体" w:hAnsi="宋体" w:eastAsia="宋体" w:cs="宋体"/>
                <w:sz w:val="24"/>
                <w:lang w:eastAsia="zh-CN"/>
              </w:rPr>
            </w:pPr>
            <w:r>
              <w:rPr>
                <w:rFonts w:hint="eastAsia" w:ascii="宋体" w:hAnsi="宋体" w:cs="宋体"/>
                <w:sz w:val="24"/>
              </w:rPr>
              <w:t>“这就是他的自欺欺人、自嘲、自解、而又妄自尊大、自我陶醉等种种表现。简言之，是在失败与屈辱面前，不敢正视现实，而使用虚假的胜利来在精神上实行自我安慰，自我麻醉，或者即刻忘却。</w:t>
            </w:r>
            <w:r>
              <w:rPr>
                <w:rFonts w:hint="eastAsia" w:ascii="宋体" w:hAnsi="宋体" w:cs="宋体"/>
                <w:sz w:val="24"/>
                <w:lang w:eastAsia="zh-CN"/>
              </w:rPr>
              <w:t>”</w:t>
            </w:r>
          </w:p>
        </w:tc>
        <w:tc>
          <w:tcPr>
            <w:tcW w:w="2737" w:type="dxa"/>
            <w:vAlign w:val="top"/>
          </w:tcPr>
          <w:p>
            <w:pPr>
              <w:rPr>
                <w:rFonts w:hint="default" w:ascii="宋体" w:hAnsi="宋体" w:eastAsia="宋体" w:cs="宋体"/>
                <w:sz w:val="24"/>
                <w:lang w:val="en-US" w:eastAsia="zh-CN"/>
              </w:rPr>
            </w:pPr>
            <w:r>
              <w:rPr>
                <w:rFonts w:hint="eastAsia" w:ascii="宋体" w:hAnsi="宋体" w:cs="宋体"/>
                <w:sz w:val="24"/>
                <w:lang w:val="en-US" w:eastAsia="zh-CN"/>
              </w:rPr>
              <w:t>精神胜利法是阿Q精神特有的东西，具有自欺欺人的成分，但现如今“阿Q精神”也成了一种精神安慰法。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3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活动体验</w:t>
            </w:r>
          </w:p>
          <w:p>
            <w:pPr>
              <w:jc w:val="center"/>
              <w:outlineLvl w:val="2"/>
              <w:rPr>
                <w:rFonts w:hint="default" w:ascii="宋体" w:hAnsi="宋体" w:cs="宋体"/>
                <w:sz w:val="24"/>
                <w:lang w:val="en-US" w:eastAsia="zh-CN"/>
              </w:rPr>
            </w:pPr>
            <w:r>
              <w:rPr>
                <w:rFonts w:hint="eastAsia" w:ascii="宋体" w:hAnsi="宋体" w:cs="宋体"/>
                <w:sz w:val="24"/>
                <w:lang w:val="en-US" w:eastAsia="zh-CN"/>
              </w:rPr>
              <w:t>组员心声</w:t>
            </w:r>
          </w:p>
        </w:tc>
        <w:tc>
          <w:tcPr>
            <w:tcW w:w="2550" w:type="dxa"/>
            <w:gridSpan w:val="3"/>
          </w:tcPr>
          <w:p>
            <w:pPr>
              <w:numPr>
                <w:ilvl w:val="0"/>
                <w:numId w:val="16"/>
              </w:numPr>
              <w:rPr>
                <w:rFonts w:hint="eastAsia" w:ascii="宋体" w:hAnsi="宋体" w:eastAsia="宋体" w:cs="宋体"/>
                <w:kern w:val="0"/>
                <w:sz w:val="24"/>
                <w:szCs w:val="24"/>
                <w:lang w:val="en-US" w:eastAsia="zh-CN" w:bidi="ar-SA"/>
              </w:rPr>
            </w:pPr>
            <w:r>
              <w:rPr>
                <w:rFonts w:hint="eastAsia" w:ascii="宋体" w:hAnsi="宋体" w:cs="宋体"/>
                <w:sz w:val="24"/>
                <w:lang w:val="en-US" w:eastAsia="zh-CN"/>
              </w:rPr>
              <w:t>教师组织活动</w:t>
            </w:r>
            <w:r>
              <w:rPr>
                <w:rFonts w:hint="eastAsia" w:ascii="宋体" w:hAnsi="宋体" w:eastAsia="宋体" w:cs="宋体"/>
                <w:kern w:val="0"/>
                <w:sz w:val="24"/>
                <w:szCs w:val="24"/>
                <w:lang w:val="en-US" w:eastAsia="zh-CN" w:bidi="ar-SA"/>
              </w:rPr>
              <w:t>《</w:t>
            </w:r>
            <w:r>
              <w:rPr>
                <w:rFonts w:hint="eastAsia" w:ascii="宋体" w:hAnsi="宋体" w:cs="宋体"/>
                <w:kern w:val="0"/>
                <w:sz w:val="24"/>
                <w:szCs w:val="24"/>
                <w:lang w:val="en-US" w:eastAsia="zh-CN" w:bidi="ar-SA"/>
              </w:rPr>
              <w:t>组员心声表</w:t>
            </w:r>
            <w:r>
              <w:rPr>
                <w:rFonts w:hint="eastAsia" w:ascii="宋体" w:hAnsi="宋体" w:eastAsia="宋体" w:cs="宋体"/>
                <w:kern w:val="0"/>
                <w:sz w:val="24"/>
                <w:szCs w:val="24"/>
                <w:lang w:val="en-US" w:eastAsia="zh-CN" w:bidi="ar-SA"/>
              </w:rPr>
              <w:t>》</w:t>
            </w:r>
            <w:r>
              <w:rPr>
                <w:rFonts w:hint="eastAsia" w:ascii="宋体" w:hAnsi="宋体" w:cs="宋体"/>
                <w:kern w:val="0"/>
                <w:sz w:val="24"/>
                <w:szCs w:val="24"/>
                <w:lang w:val="en-US" w:eastAsia="zh-CN" w:bidi="ar-SA"/>
              </w:rPr>
              <w:t>。</w:t>
            </w:r>
          </w:p>
          <w:p>
            <w:pPr>
              <w:numPr>
                <w:ilvl w:val="0"/>
                <w:numId w:val="16"/>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要求学生认真填写，每个人自己独立完成。然后每个人在团体内向别人讲述。</w:t>
            </w:r>
          </w:p>
          <w:p>
            <w:pPr>
              <w:numPr>
                <w:ilvl w:val="0"/>
                <w:numId w:val="16"/>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组织活动分享。</w:t>
            </w:r>
          </w:p>
        </w:tc>
        <w:tc>
          <w:tcPr>
            <w:tcW w:w="2360" w:type="dxa"/>
            <w:gridSpan w:val="2"/>
          </w:tcPr>
          <w:p>
            <w:pPr>
              <w:numPr>
                <w:ilvl w:val="0"/>
                <w:numId w:val="17"/>
              </w:numPr>
              <w:jc w:val="left"/>
              <w:rPr>
                <w:rFonts w:hint="eastAsia" w:ascii="宋体" w:hAnsi="宋体" w:cs="宋体"/>
                <w:sz w:val="24"/>
                <w:lang w:val="en-US" w:eastAsia="zh-CN"/>
              </w:rPr>
            </w:pPr>
            <w:r>
              <w:rPr>
                <w:rFonts w:hint="eastAsia" w:ascii="宋体" w:hAnsi="宋体" w:cs="宋体"/>
                <w:sz w:val="24"/>
                <w:lang w:val="en-US" w:eastAsia="zh-CN"/>
              </w:rPr>
              <w:t>独立完成表格的填写。</w:t>
            </w:r>
          </w:p>
          <w:p>
            <w:pPr>
              <w:numPr>
                <w:ilvl w:val="0"/>
                <w:numId w:val="0"/>
              </w:numPr>
              <w:jc w:val="left"/>
              <w:rPr>
                <w:rFonts w:hint="eastAsia"/>
              </w:rPr>
            </w:pPr>
            <w:r>
              <w:rPr>
                <w:rFonts w:hint="eastAsia"/>
              </w:rPr>
              <w:drawing>
                <wp:inline distT="0" distB="0" distL="114300" distR="114300">
                  <wp:extent cx="1564005" cy="447040"/>
                  <wp:effectExtent l="0" t="0" r="10795" b="10160"/>
                  <wp:docPr id="22" name="图片 1" descr="团体心理咨询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团体心理咨询222"/>
                          <pic:cNvPicPr>
                            <a:picLocks noChangeAspect="1"/>
                          </pic:cNvPicPr>
                        </pic:nvPicPr>
                        <pic:blipFill>
                          <a:blip r:embed="rId7"/>
                          <a:stretch>
                            <a:fillRect/>
                          </a:stretch>
                        </pic:blipFill>
                        <pic:spPr>
                          <a:xfrm>
                            <a:off x="0" y="0"/>
                            <a:ext cx="1564005" cy="447040"/>
                          </a:xfrm>
                          <a:prstGeom prst="rect">
                            <a:avLst/>
                          </a:prstGeom>
                          <a:noFill/>
                          <a:ln>
                            <a:noFill/>
                          </a:ln>
                        </pic:spPr>
                      </pic:pic>
                    </a:graphicData>
                  </a:graphic>
                </wp:inline>
              </w:drawing>
            </w:r>
          </w:p>
          <w:p>
            <w:pPr>
              <w:numPr>
                <w:ilvl w:val="0"/>
                <w:numId w:val="0"/>
              </w:numPr>
              <w:jc w:val="left"/>
              <w:rPr>
                <w:rFonts w:hint="eastAsia"/>
              </w:rPr>
            </w:pPr>
          </w:p>
          <w:p>
            <w:pPr>
              <w:numPr>
                <w:ilvl w:val="0"/>
                <w:numId w:val="17"/>
              </w:numPr>
              <w:ind w:left="0" w:leftChars="0" w:firstLine="0" w:firstLineChars="0"/>
              <w:jc w:val="left"/>
              <w:rPr>
                <w:rFonts w:hint="eastAsia"/>
                <w:sz w:val="24"/>
                <w:szCs w:val="32"/>
                <w:lang w:val="en-US" w:eastAsia="zh-CN"/>
              </w:rPr>
            </w:pPr>
            <w:r>
              <w:rPr>
                <w:rFonts w:hint="eastAsia"/>
                <w:sz w:val="24"/>
                <w:szCs w:val="32"/>
                <w:lang w:val="en-US" w:eastAsia="zh-CN"/>
              </w:rPr>
              <w:t>团体内讨论分享。</w:t>
            </w:r>
          </w:p>
          <w:p>
            <w:pPr>
              <w:numPr>
                <w:ilvl w:val="0"/>
                <w:numId w:val="0"/>
              </w:numPr>
              <w:ind w:leftChars="0"/>
              <w:jc w:val="left"/>
              <w:rPr>
                <w:rFonts w:hint="default"/>
                <w:sz w:val="24"/>
                <w:szCs w:val="32"/>
                <w:lang w:val="en-US" w:eastAsia="zh-CN"/>
              </w:rPr>
            </w:pPr>
          </w:p>
          <w:p>
            <w:pPr>
              <w:numPr>
                <w:ilvl w:val="0"/>
                <w:numId w:val="0"/>
              </w:numPr>
              <w:ind w:leftChars="0"/>
              <w:jc w:val="left"/>
              <w:rPr>
                <w:rFonts w:hint="default"/>
                <w:sz w:val="24"/>
                <w:szCs w:val="32"/>
                <w:lang w:val="en-US" w:eastAsia="zh-CN"/>
              </w:rPr>
            </w:pPr>
          </w:p>
          <w:p>
            <w:pPr>
              <w:numPr>
                <w:ilvl w:val="0"/>
                <w:numId w:val="0"/>
              </w:numPr>
              <w:ind w:leftChars="0"/>
              <w:jc w:val="left"/>
              <w:rPr>
                <w:rFonts w:hint="default"/>
                <w:sz w:val="24"/>
                <w:szCs w:val="32"/>
                <w:lang w:val="en-US" w:eastAsia="zh-CN"/>
              </w:rPr>
            </w:pPr>
          </w:p>
        </w:tc>
        <w:tc>
          <w:tcPr>
            <w:tcW w:w="2737" w:type="dxa"/>
          </w:tcPr>
          <w:p>
            <w:pPr>
              <w:jc w:val="left"/>
              <w:outlineLvl w:val="2"/>
              <w:rPr>
                <w:rFonts w:hint="default" w:ascii="宋体" w:hAnsi="宋体" w:cs="宋体"/>
                <w:sz w:val="24"/>
                <w:lang w:val="en-US" w:eastAsia="zh-CN"/>
              </w:rPr>
            </w:pPr>
            <w:r>
              <w:rPr>
                <w:rFonts w:hint="default" w:ascii="宋体" w:hAnsi="宋体" w:cs="宋体"/>
                <w:sz w:val="24"/>
                <w:lang w:val="en-US" w:eastAsia="zh-CN"/>
              </w:rPr>
              <w:t>探索并交流团体成员对团体咨询的看法、期待，引导成员心往一处想</w:t>
            </w:r>
            <w:r>
              <w:rPr>
                <w:rFonts w:hint="eastAsia" w:ascii="宋体" w:hAnsi="宋体" w:cs="宋体"/>
                <w:sz w:val="24"/>
                <w:lang w:val="en-US" w:eastAsia="zh-CN"/>
              </w:rPr>
              <w:t>，</w:t>
            </w:r>
            <w:r>
              <w:rPr>
                <w:rFonts w:hint="default" w:ascii="宋体" w:hAnsi="宋体" w:cs="宋体"/>
                <w:sz w:val="24"/>
                <w:lang w:val="en-US" w:eastAsia="zh-CN"/>
              </w:rPr>
              <w:t>劲往一处使。</w:t>
            </w:r>
            <w:r>
              <w:rPr>
                <w:rFonts w:hint="eastAsia" w:ascii="宋体" w:hAnsi="宋体" w:cs="宋体"/>
                <w:sz w:val="24"/>
                <w:lang w:val="en-US" w:eastAsia="zh-CN"/>
              </w:rPr>
              <w:t>建立信任，促进后续教学。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3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布置作业：</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1.总结抑郁症的表现。</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2.写出对于心理课的期待。</w:t>
            </w: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完成两个课后任务，上传到学习通。</w:t>
            </w:r>
          </w:p>
        </w:tc>
        <w:tc>
          <w:tcPr>
            <w:tcW w:w="2737" w:type="dxa"/>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通过自己归纳总结，加深理解。根据学生回答情况，可进行教学调整。</w:t>
            </w:r>
          </w:p>
        </w:tc>
      </w:tr>
    </w:tbl>
    <w:p/>
    <w:p>
      <w:pPr>
        <w:jc w:val="center"/>
        <w:outlineLvl w:val="1"/>
        <w:rPr>
          <w:rFonts w:hint="eastAsia" w:ascii="宋体" w:hAnsi="宋体" w:cs="宋体"/>
          <w:b/>
          <w:sz w:val="28"/>
          <w:szCs w:val="28"/>
        </w:rPr>
      </w:pPr>
      <w:r>
        <w:rPr>
          <w:rFonts w:hint="eastAsia" w:ascii="宋体" w:hAnsi="宋体" w:cs="宋体"/>
          <w:b/>
          <w:sz w:val="28"/>
          <w:szCs w:val="28"/>
          <w:lang w:val="en-US" w:eastAsia="zh-CN"/>
        </w:rPr>
        <w:t>《春季篇：积极的自我肯定》</w:t>
      </w:r>
      <w:r>
        <w:rPr>
          <w:rFonts w:hint="eastAsia" w:ascii="宋体" w:hAnsi="宋体" w:cs="宋体"/>
          <w:b/>
          <w:sz w:val="28"/>
          <w:szCs w:val="28"/>
        </w:rPr>
        <w:t>教学实施过程</w:t>
      </w:r>
    </w:p>
    <w:tbl>
      <w:tblPr>
        <w:tblStyle w:val="3"/>
        <w:tblW w:w="10220"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930"/>
        <w:gridCol w:w="439"/>
        <w:gridCol w:w="1248"/>
        <w:gridCol w:w="863"/>
        <w:gridCol w:w="392"/>
        <w:gridCol w:w="1968"/>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1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春季篇：积极的自我肯定</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1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1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587" w:type="dxa"/>
            <w:gridSpan w:val="7"/>
          </w:tcPr>
          <w:p>
            <w:pPr>
              <w:rPr>
                <w:rFonts w:hint="default" w:ascii="宋体" w:hAnsi="宋体" w:eastAsia="宋体" w:cs="宋体"/>
                <w:sz w:val="24"/>
                <w:lang w:val="en-US" w:eastAsia="zh-CN"/>
              </w:rPr>
            </w:pPr>
            <w:r>
              <w:rPr>
                <w:rFonts w:hint="eastAsia" w:ascii="宋体" w:hAnsi="宋体" w:cs="宋体"/>
                <w:sz w:val="24"/>
                <w:lang w:val="en-US" w:eastAsia="zh-CN"/>
              </w:rPr>
              <w:t>自我意识结构，自我意识完善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587" w:type="dxa"/>
            <w:gridSpan w:val="7"/>
          </w:tcPr>
          <w:p>
            <w:pPr>
              <w:spacing w:line="240" w:lineRule="atLeast"/>
              <w:ind w:firstLine="480" w:firstLineChars="200"/>
              <w:rPr>
                <w:rFonts w:hint="default" w:ascii="宋体" w:hAnsi="宋体" w:cs="宋体" w:eastAsiaTheme="minorEastAsia"/>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18" w:type="dxa"/>
            <w:gridSpan w:val="5"/>
          </w:tcPr>
          <w:p>
            <w:pPr>
              <w:rPr>
                <w:rFonts w:hint="default" w:ascii="宋体" w:hAnsi="宋体" w:cs="宋体"/>
                <w:sz w:val="24"/>
                <w:lang w:val="en-US" w:eastAsia="zh-CN"/>
              </w:rPr>
            </w:pPr>
            <w:r>
              <w:rPr>
                <w:rFonts w:hint="eastAsia" w:ascii="宋体" w:hAnsi="宋体" w:cs="宋体"/>
                <w:sz w:val="24"/>
                <w:lang w:val="en-US" w:eastAsia="zh-CN"/>
              </w:rPr>
              <w:t>1.理解自我意识的结构</w:t>
            </w:r>
          </w:p>
          <w:p>
            <w:pPr>
              <w:rPr>
                <w:rFonts w:hint="default" w:cs="Times New Roman"/>
                <w:kern w:val="2"/>
                <w:sz w:val="21"/>
                <w:szCs w:val="24"/>
                <w:lang w:val="en-US" w:eastAsia="zh-CN" w:bidi="ar-SA"/>
              </w:rPr>
            </w:pPr>
            <w:r>
              <w:rPr>
                <w:rFonts w:hint="eastAsia" w:ascii="宋体" w:hAnsi="宋体" w:cs="宋体"/>
                <w:sz w:val="24"/>
                <w:lang w:val="en-US" w:eastAsia="zh-CN"/>
              </w:rPr>
              <w:t>2.理解“乔哈里窗”理论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3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18" w:type="dxa"/>
            <w:gridSpan w:val="5"/>
          </w:tcPr>
          <w:p>
            <w:pPr>
              <w:spacing w:line="276"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1.能够正确认识自我</w:t>
            </w:r>
          </w:p>
          <w:p>
            <w:pPr>
              <w:spacing w:line="276" w:lineRule="auto"/>
              <w:rPr>
                <w:rFonts w:hint="eastAsia" w:ascii="宋体" w:hAnsi="宋体" w:cs="宋体"/>
                <w:sz w:val="24"/>
                <w:lang w:val="en-US" w:eastAsia="zh-CN"/>
              </w:rPr>
            </w:pPr>
            <w:r>
              <w:rPr>
                <w:rFonts w:hint="eastAsia" w:asciiTheme="minorEastAsia" w:hAnsiTheme="minorEastAsia" w:eastAsiaTheme="minorEastAsia" w:cstheme="minorEastAsia"/>
                <w:sz w:val="24"/>
              </w:rPr>
              <w:t>2</w:t>
            </w:r>
            <w:r>
              <w:rPr>
                <w:rFonts w:asciiTheme="minorEastAsia" w:hAnsiTheme="minorEastAsia" w:eastAsiaTheme="minorEastAsia" w:cstheme="minorEastAsia"/>
                <w:sz w:val="24"/>
              </w:rPr>
              <w:t>.</w:t>
            </w:r>
            <w:r>
              <w:rPr>
                <w:rFonts w:hint="eastAsia" w:asciiTheme="minorEastAsia" w:hAnsiTheme="minorEastAsia" w:eastAsiaTheme="minorEastAsia" w:cstheme="minorEastAsia"/>
                <w:sz w:val="24"/>
              </w:rPr>
              <w:t>具有完善自我的能力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3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1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1.能更好地悦纳自我</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2.发现自身问题，提升自我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3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1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1.大胆行动，在创新实践中完善自我</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2.发挥个人优势，实现自我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587" w:type="dxa"/>
            <w:gridSpan w:val="7"/>
          </w:tcPr>
          <w:p>
            <w:pPr>
              <w:numPr>
                <w:ilvl w:val="0"/>
                <w:numId w:val="0"/>
              </w:numPr>
              <w:rPr>
                <w:rFonts w:hint="default" w:ascii="宋体" w:hAnsi="宋体" w:cs="宋体"/>
                <w:sz w:val="24"/>
                <w:lang w:val="en-US" w:eastAsia="zh-CN"/>
              </w:rPr>
            </w:pPr>
            <w:r>
              <w:rPr>
                <w:rFonts w:hint="eastAsia" w:ascii="宋体" w:hAnsi="宋体" w:cs="宋体"/>
                <w:sz w:val="24"/>
                <w:lang w:val="en-US" w:eastAsia="zh-CN"/>
              </w:rPr>
              <w:t>正确、全面地认识自我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3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587" w:type="dxa"/>
            <w:gridSpan w:val="7"/>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自我意识的完善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4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numPr>
                <w:ilvl w:val="0"/>
                <w:numId w:val="18"/>
              </w:numPr>
              <w:rPr>
                <w:rFonts w:hint="eastAsia" w:ascii="宋体" w:hAnsi="宋体" w:cs="宋体"/>
                <w:sz w:val="24"/>
                <w:lang w:val="en-US" w:eastAsia="zh-CN"/>
              </w:rPr>
            </w:pPr>
            <w:r>
              <w:rPr>
                <w:rFonts w:hint="eastAsia" w:ascii="宋体" w:hAnsi="宋体" w:cs="宋体"/>
                <w:sz w:val="24"/>
                <w:lang w:val="en-US" w:eastAsia="zh-CN"/>
              </w:rPr>
              <w:t>在“学习通”平台上传“认识自我”教学微课，标注重点。</w:t>
            </w:r>
          </w:p>
          <w:p>
            <w:pPr>
              <w:widowControl w:val="0"/>
              <w:numPr>
                <w:ilvl w:val="0"/>
                <w:numId w:val="0"/>
              </w:numPr>
              <w:jc w:val="both"/>
              <w:rPr>
                <w:rFonts w:hint="default" w:ascii="宋体" w:hAnsi="宋体" w:cs="宋体"/>
                <w:sz w:val="24"/>
                <w:lang w:val="en-US" w:eastAsia="zh-CN"/>
              </w:rPr>
            </w:pPr>
            <w:r>
              <w:rPr>
                <w:rFonts w:hint="eastAsia" w:ascii="宋体" w:hAnsi="宋体" w:cs="宋体"/>
                <w:sz w:val="24"/>
              </w:rPr>
              <w:drawing>
                <wp:inline distT="0" distB="0" distL="114300" distR="114300">
                  <wp:extent cx="1213485" cy="706120"/>
                  <wp:effectExtent l="0" t="0" r="5715" b="5080"/>
                  <wp:docPr id="23" name="图片 23" descr="QQ截图202109090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10909030241"/>
                          <pic:cNvPicPr>
                            <a:picLocks noChangeAspect="1"/>
                          </pic:cNvPicPr>
                        </pic:nvPicPr>
                        <pic:blipFill>
                          <a:blip r:embed="rId8" cstate="print"/>
                          <a:stretch>
                            <a:fillRect/>
                          </a:stretch>
                        </pic:blipFill>
                        <pic:spPr>
                          <a:xfrm>
                            <a:off x="0" y="0"/>
                            <a:ext cx="1213485" cy="706120"/>
                          </a:xfrm>
                          <a:prstGeom prst="rect">
                            <a:avLst/>
                          </a:prstGeom>
                        </pic:spPr>
                      </pic:pic>
                    </a:graphicData>
                  </a:graphic>
                </wp:inline>
              </w:drawing>
            </w:r>
          </w:p>
          <w:p>
            <w:pPr>
              <w:widowControl w:val="0"/>
              <w:numPr>
                <w:ilvl w:val="0"/>
                <w:numId w:val="18"/>
              </w:numPr>
              <w:ind w:left="0" w:leftChars="0" w:firstLine="0" w:firstLineChars="0"/>
              <w:jc w:val="both"/>
              <w:rPr>
                <w:rFonts w:hint="default" w:ascii="宋体" w:hAnsi="宋体" w:cs="宋体"/>
                <w:sz w:val="24"/>
                <w:lang w:val="en-US" w:eastAsia="zh-CN"/>
              </w:rPr>
            </w:pPr>
            <w:r>
              <w:rPr>
                <w:rFonts w:hint="default" w:ascii="宋体" w:hAnsi="宋体" w:cs="宋体"/>
                <w:sz w:val="24"/>
                <w:lang w:val="en-US" w:eastAsia="zh-CN"/>
              </w:rPr>
              <w:t>在“学习通”平台上传匿名测验“自尊量表”和评分标准。</w:t>
            </w:r>
          </w:p>
          <w:p>
            <w:pPr>
              <w:widowControl w:val="0"/>
              <w:numPr>
                <w:ilvl w:val="0"/>
                <w:numId w:val="0"/>
              </w:numPr>
              <w:jc w:val="both"/>
              <w:rPr>
                <w:rFonts w:hint="default" w:ascii="宋体" w:hAnsi="宋体" w:cs="宋体"/>
                <w:sz w:val="24"/>
                <w:lang w:val="en-US" w:eastAsia="zh-CN"/>
              </w:rPr>
            </w:pPr>
          </w:p>
        </w:tc>
        <w:tc>
          <w:tcPr>
            <w:tcW w:w="2360" w:type="dxa"/>
            <w:gridSpan w:val="2"/>
          </w:tcPr>
          <w:p>
            <w:pPr>
              <w:rPr>
                <w:rFonts w:hint="eastAsia" w:ascii="宋体" w:hAnsi="宋体" w:cs="宋体"/>
                <w:sz w:val="24"/>
                <w:highlight w:val="none"/>
                <w:lang w:val="en-US" w:eastAsia="zh-CN"/>
              </w:rPr>
            </w:pPr>
            <w:r>
              <w:rPr>
                <w:rFonts w:hint="eastAsia" w:ascii="宋体" w:hAnsi="宋体" w:cs="宋体"/>
                <w:sz w:val="24"/>
                <w:highlight w:val="none"/>
                <w:lang w:val="en-US" w:eastAsia="zh-CN"/>
              </w:rPr>
              <w:t>1.学习微课知识。</w:t>
            </w:r>
          </w:p>
          <w:p>
            <w:pPr>
              <w:rPr>
                <w:rFonts w:hint="eastAsia" w:ascii="宋体" w:hAnsi="宋体" w:cs="宋体"/>
                <w:sz w:val="24"/>
                <w:highlight w:val="none"/>
                <w:lang w:val="en-US" w:eastAsia="zh-CN"/>
              </w:rPr>
            </w:pPr>
          </w:p>
          <w:p>
            <w:pPr>
              <w:rPr>
                <w:rFonts w:hint="default" w:ascii="宋体" w:hAnsi="宋体" w:cs="宋体"/>
                <w:sz w:val="24"/>
                <w:highlight w:val="none"/>
                <w:lang w:val="en-US" w:eastAsia="zh-CN"/>
              </w:rPr>
            </w:pPr>
            <w:r>
              <w:rPr>
                <w:rFonts w:hint="eastAsia" w:ascii="宋体" w:hAnsi="宋体" w:cs="宋体"/>
                <w:sz w:val="24"/>
                <w:highlight w:val="none"/>
                <w:lang w:val="en-US" w:eastAsia="zh-CN"/>
              </w:rPr>
              <w:t>2.完成“自尊量表”测验。</w:t>
            </w:r>
          </w:p>
          <w:p>
            <w:pPr>
              <w:rPr>
                <w:rFonts w:hint="eastAsia" w:ascii="宋体" w:hAnsi="宋体" w:cs="宋体"/>
                <w:sz w:val="24"/>
                <w:highlight w:val="none"/>
                <w:lang w:val="en-US" w:eastAsia="zh-CN"/>
              </w:rPr>
            </w:pPr>
          </w:p>
          <w:p>
            <w:pPr>
              <w:rPr>
                <w:rFonts w:hint="default" w:ascii="宋体" w:hAnsi="宋体" w:cs="宋体"/>
                <w:sz w:val="24"/>
                <w:highlight w:val="none"/>
                <w:lang w:val="en-US" w:eastAsia="zh-CN"/>
              </w:rPr>
            </w:pPr>
          </w:p>
        </w:tc>
        <w:tc>
          <w:tcPr>
            <w:tcW w:w="2747" w:type="dxa"/>
          </w:tcPr>
          <w:p>
            <w:pPr>
              <w:rPr>
                <w:rFonts w:hint="default" w:ascii="宋体" w:hAnsi="宋体" w:eastAsia="宋体" w:cs="宋体"/>
                <w:sz w:val="24"/>
                <w:highlight w:val="none"/>
                <w:lang w:val="en-US" w:eastAsia="zh-CN"/>
              </w:rPr>
            </w:pPr>
            <w:r>
              <w:rPr>
                <w:rFonts w:hint="eastAsia" w:ascii="宋体" w:hAnsi="宋体" w:cs="宋体"/>
                <w:sz w:val="24"/>
                <w:lang w:val="en-US" w:eastAsia="zh-CN"/>
              </w:rPr>
              <w:t>学生完成知识内容自学，并通过测验结果，了解学生的自尊情况，引出主题自我意识。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4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restart"/>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t>故事导入</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numPr>
                <w:ilvl w:val="0"/>
                <w:numId w:val="0"/>
              </w:numPr>
              <w:outlineLvl w:val="2"/>
              <w:rPr>
                <w:rFonts w:hint="eastAsia" w:ascii="宋体" w:hAnsi="宋体" w:cs="宋体"/>
                <w:sz w:val="24"/>
                <w:lang w:val="en-US" w:eastAsia="zh-CN"/>
              </w:rPr>
            </w:pP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教师讲“斯芬克斯之谜”谜语，提问谜底。</w:t>
            </w:r>
          </w:p>
          <w:p>
            <w:pPr>
              <w:numPr>
                <w:ilvl w:val="0"/>
                <w:numId w:val="0"/>
              </w:numPr>
              <w:outlineLvl w:val="2"/>
              <w:rPr>
                <w:rFonts w:hint="eastAsia" w:ascii="宋体" w:hAnsi="宋体" w:cs="宋体"/>
                <w:sz w:val="24"/>
                <w:lang w:val="en-US" w:eastAsia="zh-CN"/>
              </w:rPr>
            </w:pPr>
          </w:p>
          <w:p>
            <w:pPr>
              <w:numPr>
                <w:ilvl w:val="0"/>
                <w:numId w:val="0"/>
              </w:numPr>
              <w:outlineLvl w:val="2"/>
              <w:rPr>
                <w:rFonts w:hint="eastAsia" w:ascii="宋体" w:hAnsi="宋体" w:cs="宋体"/>
                <w:sz w:val="24"/>
                <w:lang w:val="en-US" w:eastAsia="zh-CN"/>
              </w:rPr>
            </w:pPr>
          </w:p>
          <w:p>
            <w:pPr>
              <w:numPr>
                <w:ilvl w:val="0"/>
                <w:numId w:val="0"/>
              </w:numPr>
              <w:outlineLvl w:val="2"/>
              <w:rPr>
                <w:rFonts w:hint="eastAsia" w:ascii="宋体" w:hAnsi="宋体" w:cs="宋体"/>
                <w:sz w:val="24"/>
                <w:lang w:val="en-US" w:eastAsia="zh-CN"/>
              </w:rPr>
            </w:pPr>
            <w:r>
              <w:rPr>
                <w:rFonts w:ascii="宋体" w:hAnsi="宋体" w:cs="宋体"/>
                <w:sz w:val="24"/>
              </w:rPr>
              <w:drawing>
                <wp:inline distT="0" distB="0" distL="0" distR="0">
                  <wp:extent cx="1052830" cy="1080135"/>
                  <wp:effectExtent l="0" t="0" r="127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tretch>
                            <a:fillRect/>
                          </a:stretch>
                        </pic:blipFill>
                        <pic:spPr>
                          <a:xfrm>
                            <a:off x="0" y="0"/>
                            <a:ext cx="1052830" cy="1080135"/>
                          </a:xfrm>
                          <a:prstGeom prst="rect">
                            <a:avLst/>
                          </a:prstGeom>
                        </pic:spPr>
                      </pic:pic>
                    </a:graphicData>
                  </a:graphic>
                </wp:inline>
              </w:drawing>
            </w:r>
          </w:p>
          <w:p>
            <w:pPr>
              <w:numPr>
                <w:ilvl w:val="0"/>
                <w:numId w:val="0"/>
              </w:numPr>
              <w:outlineLvl w:val="2"/>
              <w:rPr>
                <w:rFonts w:hint="default" w:ascii="宋体" w:hAnsi="宋体" w:cs="宋体"/>
                <w:sz w:val="24"/>
                <w:lang w:val="en-US" w:eastAsia="zh-CN"/>
              </w:rPr>
            </w:pPr>
          </w:p>
        </w:tc>
        <w:tc>
          <w:tcPr>
            <w:tcW w:w="2360" w:type="dxa"/>
            <w:gridSpan w:val="2"/>
            <w:vAlign w:val="top"/>
          </w:tcPr>
          <w:p>
            <w:pPr>
              <w:numPr>
                <w:ilvl w:val="0"/>
                <w:numId w:val="0"/>
              </w:numPr>
              <w:jc w:val="both"/>
              <w:rPr>
                <w:rFonts w:hint="eastAsia" w:ascii="宋体" w:hAnsi="宋体" w:cs="宋体"/>
                <w:sz w:val="24"/>
              </w:rPr>
            </w:pPr>
          </w:p>
          <w:p>
            <w:pPr>
              <w:numPr>
                <w:ilvl w:val="0"/>
                <w:numId w:val="0"/>
              </w:numPr>
              <w:jc w:val="both"/>
              <w:rPr>
                <w:rFonts w:hint="default" w:ascii="宋体" w:hAnsi="宋体" w:cs="宋体"/>
                <w:sz w:val="24"/>
                <w:lang w:val="en-US" w:eastAsia="zh-CN"/>
              </w:rPr>
            </w:pPr>
            <w:r>
              <w:rPr>
                <w:rFonts w:hint="eastAsia" w:ascii="宋体" w:hAnsi="宋体" w:cs="宋体"/>
                <w:sz w:val="24"/>
              </w:rPr>
              <w:t>学生思考并回答谜底。</w:t>
            </w:r>
          </w:p>
        </w:tc>
        <w:tc>
          <w:tcPr>
            <w:tcW w:w="2747" w:type="dxa"/>
            <w:vMerge w:val="restart"/>
          </w:tcPr>
          <w:p>
            <w:pPr>
              <w:pStyle w:val="7"/>
              <w:spacing w:line="240" w:lineRule="atLeast"/>
              <w:ind w:firstLine="0" w:firstLineChars="0"/>
              <w:outlineLvl w:val="1"/>
              <w:rPr>
                <w:rFonts w:hint="eastAsia" w:ascii="宋体" w:hAnsi="宋体" w:cs="宋体"/>
                <w:sz w:val="24"/>
              </w:rPr>
            </w:pPr>
          </w:p>
          <w:p>
            <w:pPr>
              <w:pStyle w:val="7"/>
              <w:spacing w:line="240" w:lineRule="atLeast"/>
              <w:ind w:firstLine="0" w:firstLineChars="0"/>
              <w:outlineLvl w:val="1"/>
              <w:rPr>
                <w:rFonts w:hint="default" w:ascii="宋体" w:hAnsi="宋体" w:eastAsia="宋体" w:cs="宋体"/>
                <w:sz w:val="24"/>
                <w:lang w:val="en-US" w:eastAsia="zh-CN"/>
              </w:rPr>
            </w:pPr>
            <w:r>
              <w:rPr>
                <w:rFonts w:hint="eastAsia" w:ascii="宋体" w:hAnsi="宋体" w:cs="宋体"/>
                <w:sz w:val="24"/>
              </w:rPr>
              <w:t>谜语导入激发学生兴趣，引出本课主题——自我意识。</w:t>
            </w:r>
            <w:r>
              <w:rPr>
                <w:rFonts w:hint="eastAsia" w:ascii="宋体" w:hAnsi="宋体" w:cs="宋体"/>
                <w:sz w:val="24"/>
                <w:lang w:val="en-US" w:eastAsia="zh-CN"/>
              </w:rPr>
              <w:t>我们有时容易</w:t>
            </w:r>
            <w:r>
              <w:rPr>
                <w:rFonts w:hint="eastAsia" w:ascii="宋体" w:hAnsi="宋体" w:cs="宋体"/>
                <w:sz w:val="24"/>
              </w:rPr>
              <w:t>“当局者迷”</w:t>
            </w:r>
            <w:r>
              <w:rPr>
                <w:rFonts w:hint="eastAsia" w:ascii="宋体" w:hAnsi="宋体" w:cs="宋体"/>
                <w:sz w:val="24"/>
                <w:lang w:eastAsia="zh-CN"/>
              </w:rPr>
              <w:t>，</w:t>
            </w:r>
            <w:r>
              <w:rPr>
                <w:rFonts w:hint="eastAsia" w:ascii="宋体" w:hAnsi="宋体" w:cs="宋体"/>
                <w:sz w:val="24"/>
                <w:lang w:val="en-US" w:eastAsia="zh-CN"/>
              </w:rPr>
              <w:t>要学会认识自我。</w:t>
            </w:r>
          </w:p>
          <w:p>
            <w:pPr>
              <w:ind w:firstLine="480" w:firstLineChars="200"/>
              <w:outlineLvl w:val="2"/>
              <w:rPr>
                <w:rFonts w:hint="default" w:ascii="宋体" w:hAnsi="宋体" w:cs="宋体"/>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continue"/>
          </w:tcPr>
          <w:p>
            <w:pPr>
              <w:jc w:val="center"/>
              <w:rPr>
                <w:rFonts w:ascii="宋体" w:hAnsi="宋体" w:cs="宋体"/>
                <w:sz w:val="24"/>
              </w:rPr>
            </w:pPr>
          </w:p>
        </w:tc>
        <w:tc>
          <w:tcPr>
            <w:tcW w:w="4910" w:type="dxa"/>
            <w:gridSpan w:val="5"/>
          </w:tcPr>
          <w:p>
            <w:pPr>
              <w:numPr>
                <w:ilvl w:val="0"/>
                <w:numId w:val="0"/>
              </w:numPr>
              <w:rPr>
                <w:rFonts w:hint="eastAsia" w:ascii="仿宋" w:hAnsi="仿宋" w:eastAsia="仿宋" w:cs="仿宋"/>
                <w:kern w:val="0"/>
                <w:sz w:val="20"/>
                <w:szCs w:val="20"/>
                <w:lang w:val="en-US" w:eastAsia="zh-CN" w:bidi="ar"/>
              </w:rPr>
            </w:pPr>
            <w:r>
              <w:rPr>
                <w:rFonts w:hint="eastAsia" w:ascii="仿宋" w:hAnsi="仿宋" w:eastAsia="仿宋" w:cs="仿宋"/>
                <w:kern w:val="0"/>
                <w:sz w:val="20"/>
                <w:szCs w:val="20"/>
                <w:lang w:val="en-US" w:eastAsia="zh-CN" w:bidi="ar"/>
              </w:rPr>
              <w:t>资料补充：</w:t>
            </w:r>
          </w:p>
          <w:p>
            <w:pPr>
              <w:numPr>
                <w:ilvl w:val="0"/>
                <w:numId w:val="0"/>
              </w:numPr>
              <w:ind w:firstLine="400" w:firstLineChars="200"/>
              <w:rPr>
                <w:rFonts w:hint="default" w:ascii="仿宋" w:hAnsi="仿宋" w:eastAsia="仿宋" w:cs="仿宋"/>
                <w:kern w:val="0"/>
                <w:sz w:val="20"/>
                <w:szCs w:val="20"/>
                <w:lang w:val="en-US" w:eastAsia="zh-CN" w:bidi="ar"/>
              </w:rPr>
            </w:pPr>
            <w:r>
              <w:rPr>
                <w:rFonts w:hint="eastAsia" w:ascii="仿宋" w:hAnsi="仿宋" w:eastAsia="仿宋" w:cs="仿宋"/>
                <w:kern w:val="0"/>
                <w:sz w:val="20"/>
                <w:szCs w:val="20"/>
                <w:lang w:val="en-US" w:eastAsia="zh-CN" w:bidi="ar"/>
              </w:rPr>
              <w:t>斯芬克斯是希腊神话中一个长着狮子躯干、女人头面的有翼怪兽。坐在忒拜城附近的悬崖上，向过路人出一个谜语：“什么东西早晨用四条腿走路，中午用两条腿走路，晚上用三条腿走路？”如果路人猜错，就被害死。然而俄狄浦斯猜中了谜底是人，斯芬克斯羞惭跳崖而死。斯芬克斯后来被比喻作谜一样的人和谜语。</w:t>
            </w:r>
          </w:p>
        </w:tc>
        <w:tc>
          <w:tcPr>
            <w:tcW w:w="2747" w:type="dxa"/>
            <w:vMerge w:val="continue"/>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4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6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r>
              <w:rPr>
                <w:rFonts w:hint="eastAsia" w:ascii="宋体" w:hAnsi="宋体" w:cs="宋体"/>
                <w:sz w:val="24"/>
                <w:lang w:val="en-US" w:eastAsia="zh-CN"/>
              </w:rPr>
              <w:t>活动探究</w:t>
            </w:r>
          </w:p>
          <w:p>
            <w:pPr>
              <w:jc w:val="center"/>
              <w:rPr>
                <w:rFonts w:hint="eastAsia" w:ascii="宋体" w:hAnsi="宋体" w:cs="宋体"/>
                <w:sz w:val="24"/>
                <w:lang w:val="en-US" w:eastAsia="zh-CN"/>
              </w:rPr>
            </w:pPr>
            <w:r>
              <w:rPr>
                <w:rFonts w:hint="eastAsia" w:ascii="宋体" w:hAnsi="宋体" w:cs="宋体"/>
                <w:sz w:val="24"/>
              </w:rPr>
              <w:t>20个我是谁</w:t>
            </w:r>
          </w:p>
          <w:p>
            <w:pPr>
              <w:jc w:val="center"/>
              <w:rPr>
                <w:rFonts w:hint="eastAsia" w:ascii="宋体" w:hAnsi="宋体" w:cs="宋体"/>
                <w:sz w:val="24"/>
                <w:lang w:val="en-US" w:eastAsia="zh-CN"/>
              </w:rPr>
            </w:pP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p>
        </w:tc>
        <w:tc>
          <w:tcPr>
            <w:tcW w:w="2550" w:type="dxa"/>
            <w:gridSpan w:val="3"/>
          </w:tcPr>
          <w:p>
            <w:pPr>
              <w:pStyle w:val="7"/>
              <w:spacing w:line="240" w:lineRule="atLeast"/>
              <w:ind w:firstLine="0" w:firstLineChars="0"/>
              <w:outlineLvl w:val="1"/>
              <w:rPr>
                <w:rFonts w:ascii="宋体" w:hAnsi="宋体" w:cs="宋体"/>
                <w:sz w:val="24"/>
              </w:rPr>
            </w:pPr>
            <w:r>
              <w:rPr>
                <w:rFonts w:hint="eastAsia" w:ascii="宋体" w:hAnsi="宋体" w:cs="宋体"/>
                <w:sz w:val="24"/>
              </w:rPr>
              <w:t>1.教师指导学生写出20句“我是怎样的人”，要求尽量反映个人风格。</w:t>
            </w:r>
          </w:p>
          <w:p>
            <w:pPr>
              <w:pStyle w:val="7"/>
              <w:spacing w:line="240" w:lineRule="atLeast"/>
              <w:ind w:firstLine="0" w:firstLineChars="0"/>
              <w:outlineLvl w:val="1"/>
              <w:rPr>
                <w:rFonts w:ascii="宋体" w:hAnsi="宋体" w:cs="宋体"/>
                <w:sz w:val="24"/>
              </w:rPr>
            </w:pPr>
            <w:r>
              <w:rPr>
                <w:rFonts w:hint="eastAsia" w:ascii="宋体" w:hAnsi="宋体" w:cs="宋体"/>
                <w:sz w:val="24"/>
              </w:rPr>
              <w:t>2.指导学生将陈述的20项内容进行分类：</w:t>
            </w:r>
          </w:p>
          <w:p>
            <w:pPr>
              <w:pStyle w:val="7"/>
              <w:spacing w:line="240" w:lineRule="atLeast"/>
              <w:ind w:firstLine="0" w:firstLineChars="0"/>
              <w:outlineLvl w:val="1"/>
              <w:rPr>
                <w:rFonts w:ascii="宋体" w:hAnsi="宋体" w:cs="宋体"/>
                <w:sz w:val="24"/>
              </w:rPr>
            </w:pPr>
            <w:r>
              <w:rPr>
                <w:rFonts w:hint="eastAsia" w:ascii="宋体" w:hAnsi="宋体" w:cs="宋体"/>
                <w:sz w:val="24"/>
              </w:rPr>
              <w:t>A.生理状态</w:t>
            </w:r>
          </w:p>
          <w:p>
            <w:pPr>
              <w:pStyle w:val="7"/>
              <w:spacing w:line="240" w:lineRule="atLeast"/>
              <w:ind w:firstLine="0" w:firstLineChars="0"/>
              <w:outlineLvl w:val="1"/>
              <w:rPr>
                <w:rFonts w:ascii="宋体" w:hAnsi="宋体" w:cs="宋体"/>
                <w:sz w:val="24"/>
              </w:rPr>
            </w:pPr>
            <w:r>
              <w:rPr>
                <w:rFonts w:hint="eastAsia" w:ascii="宋体" w:hAnsi="宋体" w:cs="宋体"/>
                <w:sz w:val="24"/>
              </w:rPr>
              <w:t xml:space="preserve">编号：           </w:t>
            </w:r>
          </w:p>
          <w:p>
            <w:pPr>
              <w:pStyle w:val="7"/>
              <w:spacing w:line="240" w:lineRule="atLeast"/>
              <w:ind w:firstLine="0" w:firstLineChars="0"/>
              <w:outlineLvl w:val="1"/>
              <w:rPr>
                <w:rFonts w:ascii="宋体" w:hAnsi="宋体" w:cs="宋体"/>
                <w:sz w:val="24"/>
              </w:rPr>
            </w:pPr>
            <w:r>
              <w:rPr>
                <w:rFonts w:hint="eastAsia" w:ascii="宋体" w:hAnsi="宋体" w:cs="宋体"/>
                <w:sz w:val="24"/>
              </w:rPr>
              <w:t>B.心理状态</w:t>
            </w:r>
          </w:p>
          <w:p>
            <w:pPr>
              <w:pStyle w:val="7"/>
              <w:spacing w:line="240" w:lineRule="atLeast"/>
              <w:ind w:firstLine="0" w:firstLineChars="0"/>
              <w:outlineLvl w:val="1"/>
              <w:rPr>
                <w:rFonts w:ascii="宋体" w:hAnsi="宋体" w:cs="宋体"/>
                <w:sz w:val="24"/>
              </w:rPr>
            </w:pPr>
            <w:r>
              <w:rPr>
                <w:rFonts w:hint="eastAsia" w:ascii="宋体" w:hAnsi="宋体" w:cs="宋体"/>
                <w:sz w:val="24"/>
              </w:rPr>
              <w:t xml:space="preserve">编号：                 </w:t>
            </w:r>
          </w:p>
          <w:p>
            <w:pPr>
              <w:pStyle w:val="7"/>
              <w:spacing w:line="240" w:lineRule="atLeast"/>
              <w:ind w:firstLine="0" w:firstLineChars="0"/>
              <w:outlineLvl w:val="1"/>
              <w:rPr>
                <w:rFonts w:ascii="宋体" w:hAnsi="宋体" w:cs="宋体"/>
                <w:sz w:val="24"/>
              </w:rPr>
            </w:pPr>
            <w:r>
              <w:rPr>
                <w:rFonts w:hint="eastAsia" w:ascii="宋体" w:hAnsi="宋体" w:cs="宋体"/>
                <w:sz w:val="24"/>
              </w:rPr>
              <w:t>C.社会状态</w:t>
            </w:r>
          </w:p>
          <w:p>
            <w:pPr>
              <w:pStyle w:val="7"/>
              <w:spacing w:line="240" w:lineRule="atLeast"/>
              <w:ind w:firstLine="0" w:firstLineChars="0"/>
              <w:outlineLvl w:val="1"/>
              <w:rPr>
                <w:rFonts w:ascii="宋体" w:hAnsi="宋体" w:cs="宋体"/>
                <w:sz w:val="24"/>
              </w:rPr>
            </w:pPr>
            <w:r>
              <w:rPr>
                <w:rFonts w:hint="eastAsia" w:ascii="宋体" w:hAnsi="宋体" w:cs="宋体"/>
                <w:sz w:val="24"/>
              </w:rPr>
              <w:t xml:space="preserve">编号：                 </w:t>
            </w:r>
          </w:p>
          <w:p>
            <w:pPr>
              <w:pStyle w:val="7"/>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3</w:t>
            </w:r>
            <w:r>
              <w:rPr>
                <w:rFonts w:hint="eastAsia" w:ascii="宋体" w:hAnsi="宋体" w:cs="宋体"/>
                <w:sz w:val="24"/>
              </w:rPr>
              <w:t>.组织学生</w:t>
            </w:r>
            <w:r>
              <w:rPr>
                <w:rFonts w:ascii="宋体" w:hAnsi="宋体" w:cs="宋体"/>
                <w:sz w:val="24"/>
              </w:rPr>
              <w:t>分组交流对自己的认识</w:t>
            </w:r>
            <w:r>
              <w:rPr>
                <w:rFonts w:hint="eastAsia" w:ascii="宋体" w:hAnsi="宋体" w:cs="宋体"/>
                <w:sz w:val="24"/>
              </w:rPr>
              <w:t>及活动感受，派代表发言</w:t>
            </w:r>
            <w:r>
              <w:rPr>
                <w:rFonts w:ascii="宋体" w:hAnsi="宋体" w:cs="宋体"/>
                <w:sz w:val="24"/>
              </w:rPr>
              <w:t>。</w:t>
            </w:r>
          </w:p>
        </w:tc>
        <w:tc>
          <w:tcPr>
            <w:tcW w:w="2360" w:type="dxa"/>
            <w:gridSpan w:val="2"/>
          </w:tcPr>
          <w:p>
            <w:pPr>
              <w:pStyle w:val="7"/>
              <w:spacing w:line="240" w:lineRule="atLeast"/>
              <w:ind w:firstLine="0" w:firstLineChars="0"/>
              <w:outlineLvl w:val="1"/>
              <w:rPr>
                <w:rFonts w:ascii="宋体" w:hAnsi="宋体" w:cs="宋体"/>
                <w:sz w:val="24"/>
              </w:rPr>
            </w:pPr>
            <w:r>
              <w:rPr>
                <w:rFonts w:hint="eastAsia" w:ascii="宋体" w:hAnsi="宋体" w:cs="宋体"/>
                <w:sz w:val="24"/>
              </w:rPr>
              <w:t>1.学生在笔记本上写出20句能够反映个人风格的句子。</w:t>
            </w:r>
          </w:p>
          <w:p>
            <w:pPr>
              <w:pStyle w:val="7"/>
              <w:spacing w:line="240" w:lineRule="atLeast"/>
              <w:ind w:firstLine="0" w:firstLineChars="0"/>
              <w:jc w:val="left"/>
              <w:outlineLvl w:val="1"/>
              <w:rPr>
                <w:rFonts w:hint="eastAsia" w:ascii="仿宋" w:hAnsi="仿宋" w:eastAsia="仿宋" w:cs="仿宋"/>
                <w:sz w:val="24"/>
              </w:rPr>
            </w:pPr>
            <w:r>
              <w:rPr>
                <w:rFonts w:hint="eastAsia" w:ascii="仿宋" w:hAnsi="仿宋" w:eastAsia="仿宋" w:cs="仿宋"/>
                <w:sz w:val="24"/>
              </w:rPr>
              <w:t>我是一个</w:t>
            </w:r>
            <w:r>
              <w:rPr>
                <w:rFonts w:hint="eastAsia" w:ascii="仿宋" w:hAnsi="仿宋" w:eastAsia="仿宋" w:cs="仿宋"/>
                <w:sz w:val="24"/>
                <w:u w:val="single"/>
              </w:rPr>
              <w:t xml:space="preserve">        </w:t>
            </w:r>
            <w:r>
              <w:rPr>
                <w:rFonts w:hint="eastAsia" w:ascii="仿宋" w:hAnsi="仿宋" w:eastAsia="仿宋" w:cs="仿宋"/>
                <w:sz w:val="24"/>
              </w:rPr>
              <w:t>的人。</w:t>
            </w:r>
          </w:p>
          <w:p>
            <w:pPr>
              <w:pStyle w:val="7"/>
              <w:spacing w:line="240" w:lineRule="atLeast"/>
              <w:ind w:firstLine="0" w:firstLineChars="0"/>
              <w:jc w:val="left"/>
              <w:outlineLvl w:val="1"/>
              <w:rPr>
                <w:rFonts w:hint="eastAsia" w:ascii="仿宋" w:hAnsi="仿宋" w:eastAsia="仿宋" w:cs="仿宋"/>
                <w:sz w:val="24"/>
              </w:rPr>
            </w:pPr>
            <w:r>
              <w:rPr>
                <w:rFonts w:hint="eastAsia" w:ascii="仿宋" w:hAnsi="仿宋" w:eastAsia="仿宋" w:cs="仿宋"/>
                <w:sz w:val="24"/>
              </w:rPr>
              <w:t>我是一个</w:t>
            </w:r>
            <w:r>
              <w:rPr>
                <w:rFonts w:hint="eastAsia" w:ascii="仿宋" w:hAnsi="仿宋" w:eastAsia="仿宋" w:cs="仿宋"/>
                <w:sz w:val="24"/>
                <w:u w:val="single"/>
              </w:rPr>
              <w:t xml:space="preserve">        </w:t>
            </w:r>
            <w:r>
              <w:rPr>
                <w:rFonts w:hint="eastAsia" w:ascii="仿宋" w:hAnsi="仿宋" w:eastAsia="仿宋" w:cs="仿宋"/>
                <w:sz w:val="24"/>
              </w:rPr>
              <w:t>的人。</w:t>
            </w:r>
          </w:p>
          <w:p>
            <w:pPr>
              <w:pStyle w:val="7"/>
              <w:spacing w:line="240" w:lineRule="atLeast"/>
              <w:ind w:firstLine="0" w:firstLineChars="0"/>
              <w:outlineLvl w:val="1"/>
              <w:rPr>
                <w:rFonts w:hint="eastAsia" w:ascii="仿宋" w:hAnsi="仿宋" w:eastAsia="仿宋" w:cs="仿宋"/>
                <w:sz w:val="24"/>
              </w:rPr>
            </w:pPr>
            <w:r>
              <w:rPr>
                <w:rFonts w:hint="eastAsia" w:ascii="仿宋" w:hAnsi="仿宋" w:eastAsia="仿宋" w:cs="仿宋"/>
                <w:sz w:val="24"/>
              </w:rPr>
              <w:t>……</w:t>
            </w:r>
          </w:p>
          <w:p>
            <w:pPr>
              <w:pStyle w:val="7"/>
              <w:spacing w:line="240" w:lineRule="atLeast"/>
              <w:ind w:firstLine="0" w:firstLineChars="0"/>
              <w:outlineLvl w:val="1"/>
              <w:rPr>
                <w:rFonts w:ascii="宋体" w:hAnsi="宋体" w:cs="宋体"/>
                <w:sz w:val="24"/>
              </w:rPr>
            </w:pPr>
            <w:r>
              <w:rPr>
                <w:rFonts w:hint="eastAsia" w:ascii="宋体" w:hAnsi="宋体" w:cs="宋体"/>
                <w:sz w:val="24"/>
              </w:rPr>
              <w:t>2.将陈述的20项内容按照生理状态、心理状态、社会状态进行分类。</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w:t>
            </w:r>
            <w:r>
              <w:rPr>
                <w:rFonts w:hint="eastAsia" w:ascii="宋体" w:hAnsi="宋体" w:cs="宋体"/>
                <w:sz w:val="24"/>
              </w:rPr>
              <w:t>.在小组内交流自我认识及活动感受，选出代表发言。</w:t>
            </w:r>
          </w:p>
        </w:tc>
        <w:tc>
          <w:tcPr>
            <w:tcW w:w="2747" w:type="dxa"/>
          </w:tcPr>
          <w:p>
            <w:pPr>
              <w:pStyle w:val="7"/>
              <w:spacing w:line="240" w:lineRule="atLeast"/>
              <w:ind w:firstLine="0" w:firstLineChars="0"/>
              <w:outlineLvl w:val="1"/>
              <w:rPr>
                <w:rFonts w:ascii="宋体" w:hAnsi="宋体" w:cs="宋体"/>
                <w:sz w:val="24"/>
              </w:rPr>
            </w:pPr>
            <w:r>
              <w:rPr>
                <w:rFonts w:hint="eastAsia" w:ascii="宋体" w:hAnsi="宋体" w:cs="宋体"/>
                <w:sz w:val="24"/>
                <w:lang w:val="en-US" w:eastAsia="zh-CN"/>
              </w:rPr>
              <w:t>通过活动</w:t>
            </w:r>
            <w:r>
              <w:rPr>
                <w:rFonts w:hint="eastAsia" w:ascii="宋体" w:hAnsi="宋体" w:cs="宋体"/>
                <w:sz w:val="24"/>
              </w:rPr>
              <w:t>引导学生</w:t>
            </w:r>
            <w:r>
              <w:rPr>
                <w:rFonts w:hint="eastAsia" w:ascii="宋体" w:hAnsi="宋体" w:cs="宋体"/>
                <w:sz w:val="24"/>
                <w:lang w:val="en-US" w:eastAsia="zh-CN"/>
              </w:rPr>
              <w:t>要</w:t>
            </w:r>
            <w:r>
              <w:rPr>
                <w:rFonts w:hint="eastAsia" w:ascii="宋体" w:hAnsi="宋体" w:cs="宋体"/>
                <w:sz w:val="24"/>
              </w:rPr>
              <w:t>全面</w:t>
            </w:r>
            <w:r>
              <w:rPr>
                <w:rFonts w:hint="eastAsia" w:ascii="宋体" w:hAnsi="宋体" w:cs="宋体"/>
                <w:sz w:val="24"/>
                <w:lang w:val="en-US" w:eastAsia="zh-CN"/>
              </w:rPr>
              <w:t>且深入</w:t>
            </w:r>
            <w:r>
              <w:rPr>
                <w:rFonts w:hint="eastAsia" w:ascii="宋体" w:hAnsi="宋体" w:cs="宋体"/>
                <w:sz w:val="24"/>
              </w:rPr>
              <w:t>地关注和了解自己，同时强化</w:t>
            </w:r>
            <w:r>
              <w:rPr>
                <w:rFonts w:hint="eastAsia" w:ascii="宋体" w:hAnsi="宋体" w:cs="宋体"/>
                <w:sz w:val="24"/>
                <w:lang w:val="en-US" w:eastAsia="zh-CN"/>
              </w:rPr>
              <w:t>学生对</w:t>
            </w:r>
            <w:r>
              <w:rPr>
                <w:rFonts w:hint="eastAsia" w:ascii="宋体" w:hAnsi="宋体" w:cs="宋体"/>
                <w:sz w:val="24"/>
              </w:rPr>
              <w:t>自我意识内涵的理解。</w:t>
            </w: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6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rPr>
                <w:rFonts w:hint="eastAsia" w:ascii="宋体" w:hAnsi="宋体" w:cs="宋体"/>
                <w:sz w:val="24"/>
                <w:lang w:val="en-US" w:eastAsia="zh-CN"/>
              </w:rPr>
            </w:pPr>
          </w:p>
          <w:p>
            <w:pPr>
              <w:numPr>
                <w:ilvl w:val="0"/>
                <w:numId w:val="0"/>
              </w:numPr>
              <w:ind w:firstLine="480" w:firstLineChars="200"/>
              <w:rPr>
                <w:rFonts w:hint="default" w:ascii="宋体" w:hAnsi="宋体" w:cs="宋体"/>
                <w:sz w:val="24"/>
                <w:lang w:val="en-US" w:eastAsia="zh-CN"/>
              </w:rPr>
            </w:pPr>
            <w:r>
              <w:rPr>
                <w:rFonts w:hint="default" w:ascii="宋体" w:hAnsi="宋体" w:cs="宋体"/>
                <w:sz w:val="24"/>
                <w:lang w:val="en-US" w:eastAsia="zh-CN"/>
              </w:rPr>
              <w:t>知人者智，自知者明；胜人者有力，自胜者强；知足者富，强行者有志；不失其所者久，死而不亡者寿。</w:t>
            </w:r>
          </w:p>
          <w:p>
            <w:pPr>
              <w:numPr>
                <w:ilvl w:val="0"/>
                <w:numId w:val="0"/>
              </w:numPr>
              <w:ind w:firstLine="1920" w:firstLineChars="800"/>
              <w:rPr>
                <w:rFonts w:hint="default" w:ascii="宋体" w:hAnsi="宋体" w:cs="宋体"/>
                <w:sz w:val="24"/>
                <w:lang w:val="en-US" w:eastAsia="zh-CN"/>
              </w:rPr>
            </w:pPr>
            <w:r>
              <w:rPr>
                <w:rFonts w:hint="default" w:ascii="宋体" w:hAnsi="宋体" w:cs="宋体"/>
                <w:sz w:val="24"/>
                <w:lang w:val="en-US" w:eastAsia="zh-CN"/>
              </w:rPr>
              <w:t>《道德经》——春秋·老子</w:t>
            </w:r>
          </w:p>
        </w:tc>
        <w:tc>
          <w:tcPr>
            <w:tcW w:w="2747" w:type="dxa"/>
          </w:tcPr>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r>
              <w:rPr>
                <w:rFonts w:hint="eastAsia" w:ascii="宋体" w:hAnsi="宋体" w:cs="宋体"/>
                <w:sz w:val="24"/>
                <w:lang w:val="en-US" w:eastAsia="zh-CN"/>
              </w:rPr>
              <w:t>能了解、认识别人叫做智慧，能认识、了解自己才算聪明。</w:t>
            </w:r>
          </w:p>
          <w:p>
            <w:pPr>
              <w:numPr>
                <w:ilvl w:val="0"/>
                <w:numId w:val="0"/>
              </w:numPr>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4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63" w:type="dxa"/>
            <w:gridSpan w:val="2"/>
            <w:vAlign w:val="center"/>
          </w:tcPr>
          <w:p>
            <w:pPr>
              <w:jc w:val="center"/>
              <w:outlineLvl w:val="1"/>
              <w:rPr>
                <w:rFonts w:ascii="宋体" w:hAnsi="宋体" w:cs="宋体"/>
                <w:sz w:val="24"/>
              </w:rPr>
            </w:pPr>
            <w:r>
              <w:rPr>
                <w:rFonts w:hint="eastAsia" w:ascii="宋体" w:hAnsi="宋体" w:cs="宋体"/>
                <w:sz w:val="24"/>
              </w:rPr>
              <w:t>理论先导</w:t>
            </w:r>
          </w:p>
          <w:p>
            <w:pPr>
              <w:jc w:val="center"/>
              <w:rPr>
                <w:rFonts w:hint="eastAsia" w:ascii="宋体" w:hAnsi="宋体" w:cs="宋体"/>
                <w:sz w:val="24"/>
                <w:lang w:val="en-US" w:eastAsia="zh-CN"/>
              </w:rPr>
            </w:pPr>
            <w:r>
              <w:rPr>
                <w:rFonts w:hint="eastAsia" w:ascii="宋体" w:hAnsi="宋体" w:cs="宋体"/>
                <w:sz w:val="24"/>
              </w:rPr>
              <w:t>乔哈里视窗理论</w:t>
            </w:r>
          </w:p>
        </w:tc>
        <w:tc>
          <w:tcPr>
            <w:tcW w:w="2550" w:type="dxa"/>
            <w:gridSpan w:val="3"/>
          </w:tcPr>
          <w:p>
            <w:pPr>
              <w:spacing w:line="240" w:lineRule="atLeast"/>
              <w:outlineLvl w:val="1"/>
              <w:rPr>
                <w:rFonts w:ascii="宋体" w:hAnsi="宋体" w:cs="宋体"/>
                <w:bCs/>
                <w:sz w:val="24"/>
              </w:rPr>
            </w:pPr>
            <w:r>
              <w:rPr>
                <w:sz w:val="24"/>
              </w:rPr>
              <w:drawing>
                <wp:anchor distT="0" distB="0" distL="114300" distR="114300" simplePos="0" relativeHeight="251661312" behindDoc="0" locked="0" layoutInCell="1" allowOverlap="1">
                  <wp:simplePos x="0" y="0"/>
                  <wp:positionH relativeFrom="column">
                    <wp:posOffset>-53340</wp:posOffset>
                  </wp:positionH>
                  <wp:positionV relativeFrom="paragraph">
                    <wp:posOffset>979170</wp:posOffset>
                  </wp:positionV>
                  <wp:extent cx="1258570" cy="647700"/>
                  <wp:effectExtent l="0" t="0" r="1143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58570" cy="647700"/>
                          </a:xfrm>
                          <a:prstGeom prst="rect">
                            <a:avLst/>
                          </a:prstGeom>
                          <a:noFill/>
                          <a:ln>
                            <a:noFill/>
                          </a:ln>
                        </pic:spPr>
                      </pic:pic>
                    </a:graphicData>
                  </a:graphic>
                </wp:anchor>
              </w:drawing>
            </w:r>
            <w:r>
              <w:rPr>
                <w:rFonts w:hint="eastAsia" w:ascii="宋体" w:hAnsi="宋体" w:cs="宋体"/>
                <w:bCs/>
                <w:sz w:val="24"/>
              </w:rPr>
              <w:t>1.教师讲授乔哈里视窗理论，该理论认为人对自己的认识是一个不断探索的过程。</w:t>
            </w: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r>
              <w:rPr>
                <w:rFonts w:hint="eastAsia" w:ascii="宋体" w:hAnsi="宋体" w:cs="宋体"/>
                <w:bCs/>
                <w:sz w:val="24"/>
              </w:rPr>
              <w:t>2.引导学生进行自我探索。</w:t>
            </w:r>
          </w:p>
          <w:p>
            <w:pPr>
              <w:numPr>
                <w:ilvl w:val="0"/>
                <w:numId w:val="0"/>
              </w:numPr>
              <w:outlineLvl w:val="2"/>
              <w:rPr>
                <w:rFonts w:hint="default" w:ascii="宋体" w:hAnsi="宋体" w:cs="宋体"/>
                <w:sz w:val="24"/>
                <w:lang w:val="en-US" w:eastAsia="zh-CN"/>
              </w:rPr>
            </w:pPr>
            <w:r>
              <w:rPr>
                <w:rFonts w:hint="eastAsia" w:ascii="宋体" w:hAnsi="宋体" w:cs="宋体"/>
                <w:bCs/>
                <w:sz w:val="24"/>
              </w:rPr>
              <w:t>3.教师总结</w:t>
            </w:r>
          </w:p>
        </w:tc>
        <w:tc>
          <w:tcPr>
            <w:tcW w:w="2360" w:type="dxa"/>
            <w:gridSpan w:val="2"/>
          </w:tcPr>
          <w:p>
            <w:pPr>
              <w:spacing w:line="240" w:lineRule="atLeast"/>
              <w:outlineLvl w:val="1"/>
              <w:rPr>
                <w:rFonts w:ascii="宋体" w:hAnsi="宋体" w:cs="宋体"/>
                <w:sz w:val="24"/>
              </w:rPr>
            </w:pPr>
            <w:r>
              <w:rPr>
                <w:rFonts w:hint="eastAsia" w:ascii="宋体" w:hAnsi="宋体" w:cs="宋体"/>
                <w:sz w:val="24"/>
              </w:rPr>
              <w:t>1.学生学习并掌握乔哈里视窗理论。</w:t>
            </w:r>
          </w:p>
          <w:p>
            <w:pPr>
              <w:spacing w:line="240" w:lineRule="atLeast"/>
              <w:outlineLvl w:val="1"/>
              <w:rPr>
                <w:rFonts w:hint="eastAsia" w:ascii="宋体" w:hAnsi="宋体" w:cs="宋体"/>
                <w:sz w:val="24"/>
              </w:rPr>
            </w:pPr>
            <w:r>
              <w:rPr>
                <w:rFonts w:hint="eastAsia" w:ascii="宋体" w:hAnsi="宋体" w:cs="宋体"/>
                <w:sz w:val="24"/>
              </w:rPr>
              <w:t>2.在教师的指导下进行自我探索。</w:t>
            </w:r>
          </w:p>
          <w:p>
            <w:pPr>
              <w:spacing w:line="240" w:lineRule="atLeast"/>
              <w:outlineLvl w:val="1"/>
              <w:rPr>
                <w:rFonts w:hint="eastAsia" w:ascii="宋体" w:hAnsi="宋体" w:cs="宋体"/>
                <w:sz w:val="24"/>
              </w:rPr>
            </w:pPr>
          </w:p>
          <w:p>
            <w:pPr>
              <w:spacing w:line="240" w:lineRule="atLeast"/>
              <w:outlineLvl w:val="1"/>
              <w:rPr>
                <w:rFonts w:ascii="宋体" w:hAnsi="宋体" w:cs="宋体"/>
                <w:sz w:val="24"/>
              </w:rPr>
            </w:pPr>
            <w:r>
              <w:rPr>
                <w:rFonts w:ascii="宋体" w:hAnsi="宋体" w:cs="宋体"/>
                <w:sz w:val="24"/>
              </w:rPr>
              <w:drawing>
                <wp:inline distT="0" distB="0" distL="114300" distR="114300">
                  <wp:extent cx="1174750" cy="526415"/>
                  <wp:effectExtent l="0" t="0" r="6350" b="6985"/>
                  <wp:docPr id="26"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3"/>
                          <pic:cNvPicPr>
                            <a:picLocks noChangeAspect="1"/>
                          </pic:cNvPicPr>
                        </pic:nvPicPr>
                        <pic:blipFill>
                          <a:blip r:embed="rId11" cstate="print"/>
                          <a:stretch>
                            <a:fillRect/>
                          </a:stretch>
                        </pic:blipFill>
                        <pic:spPr>
                          <a:xfrm>
                            <a:off x="0" y="0"/>
                            <a:ext cx="1174750" cy="526415"/>
                          </a:xfrm>
                          <a:prstGeom prst="rect">
                            <a:avLst/>
                          </a:prstGeom>
                        </pic:spPr>
                      </pic:pic>
                    </a:graphicData>
                  </a:graphic>
                </wp:inline>
              </w:drawing>
            </w:r>
          </w:p>
          <w:p>
            <w:pPr>
              <w:spacing w:line="240" w:lineRule="atLeast"/>
              <w:outlineLvl w:val="1"/>
              <w:rPr>
                <w:rFonts w:ascii="宋体" w:hAnsi="宋体" w:cs="宋体"/>
                <w:sz w:val="24"/>
              </w:rPr>
            </w:pPr>
          </w:p>
          <w:p>
            <w:pPr>
              <w:spacing w:line="240" w:lineRule="atLeast"/>
              <w:outlineLvl w:val="1"/>
              <w:rPr>
                <w:rFonts w:ascii="宋体" w:hAnsi="宋体" w:cs="宋体"/>
                <w:sz w:val="24"/>
              </w:rPr>
            </w:pPr>
            <w:r>
              <w:rPr>
                <w:rFonts w:hint="eastAsia" w:ascii="宋体" w:hAnsi="宋体" w:cs="宋体"/>
                <w:sz w:val="24"/>
              </w:rPr>
              <w:t>3.聆听教师点评。</w:t>
            </w:r>
          </w:p>
          <w:p>
            <w:pPr>
              <w:numPr>
                <w:ilvl w:val="0"/>
                <w:numId w:val="0"/>
              </w:numPr>
              <w:rPr>
                <w:rFonts w:hint="default" w:ascii="宋体" w:hAnsi="宋体" w:cs="宋体"/>
                <w:sz w:val="24"/>
                <w:lang w:val="en-US" w:eastAsia="zh-CN"/>
              </w:rPr>
            </w:pPr>
          </w:p>
        </w:tc>
        <w:tc>
          <w:tcPr>
            <w:tcW w:w="2747" w:type="dxa"/>
          </w:tcPr>
          <w:p>
            <w:pPr>
              <w:pStyle w:val="7"/>
              <w:ind w:firstLine="0" w:firstLineChars="0"/>
              <w:outlineLvl w:val="1"/>
              <w:rPr>
                <w:rFonts w:hint="default" w:ascii="宋体" w:hAnsi="宋体" w:eastAsia="宋体" w:cs="宋体"/>
                <w:sz w:val="24"/>
                <w:lang w:val="en-US" w:eastAsia="zh-CN"/>
              </w:rPr>
            </w:pPr>
            <w:r>
              <w:rPr>
                <w:rFonts w:hint="eastAsia" w:ascii="宋体" w:hAnsi="宋体" w:cs="宋体"/>
                <w:sz w:val="24"/>
                <w:lang w:val="en-US" w:eastAsia="zh-CN"/>
              </w:rPr>
              <w:t>通过理论讲解，了解自我的结构，并引导学生</w:t>
            </w:r>
            <w:r>
              <w:rPr>
                <w:rFonts w:hint="eastAsia" w:ascii="宋体" w:hAnsi="宋体" w:cs="宋体"/>
                <w:sz w:val="24"/>
              </w:rPr>
              <w:t>将所学理论应用于实践，</w:t>
            </w:r>
            <w:r>
              <w:rPr>
                <w:rFonts w:hint="eastAsia" w:ascii="宋体" w:hAnsi="宋体" w:cs="宋体"/>
                <w:bCs/>
                <w:sz w:val="24"/>
              </w:rPr>
              <w:t>更加</w:t>
            </w:r>
            <w:r>
              <w:rPr>
                <w:rFonts w:hint="eastAsia" w:ascii="宋体" w:hAnsi="宋体" w:cs="宋体"/>
                <w:bCs/>
                <w:sz w:val="24"/>
                <w:lang w:val="en-US" w:eastAsia="zh-CN"/>
              </w:rPr>
              <w:t>开放</w:t>
            </w:r>
            <w:r>
              <w:rPr>
                <w:rFonts w:hint="eastAsia" w:ascii="宋体" w:hAnsi="宋体" w:cs="宋体"/>
                <w:bCs/>
                <w:sz w:val="24"/>
              </w:rPr>
              <w:t>地认识自己</w:t>
            </w:r>
            <w:r>
              <w:rPr>
                <w:rFonts w:hint="eastAsia" w:ascii="宋体" w:hAnsi="宋体" w:cs="宋体"/>
                <w:bCs/>
                <w:sz w:val="24"/>
                <w:lang w:eastAsia="zh-CN"/>
              </w:rPr>
              <w:t>、</w:t>
            </w:r>
            <w:r>
              <w:rPr>
                <w:rFonts w:hint="eastAsia" w:ascii="宋体" w:hAnsi="宋体" w:cs="宋体"/>
                <w:bCs/>
                <w:sz w:val="24"/>
                <w:lang w:val="en-US" w:eastAsia="zh-CN"/>
              </w:rPr>
              <w:t>探索自己</w:t>
            </w:r>
            <w:r>
              <w:rPr>
                <w:rFonts w:hint="eastAsia" w:ascii="宋体" w:hAnsi="宋体" w:cs="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4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restart"/>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活动体验</w:t>
            </w:r>
          </w:p>
          <w:p>
            <w:pPr>
              <w:jc w:val="center"/>
              <w:outlineLvl w:val="2"/>
              <w:rPr>
                <w:rFonts w:hint="default" w:ascii="宋体" w:hAnsi="宋体" w:cs="宋体"/>
                <w:sz w:val="24"/>
                <w:lang w:val="en-US" w:eastAsia="zh-CN"/>
              </w:rPr>
            </w:pPr>
            <w:r>
              <w:rPr>
                <w:rFonts w:hint="eastAsia" w:ascii="宋体" w:hAnsi="宋体" w:cs="宋体"/>
                <w:sz w:val="24"/>
                <w:lang w:val="en-US" w:eastAsia="zh-CN"/>
              </w:rPr>
              <w:t>天生我材</w:t>
            </w:r>
          </w:p>
        </w:tc>
        <w:tc>
          <w:tcPr>
            <w:tcW w:w="2550" w:type="dxa"/>
            <w:gridSpan w:val="3"/>
          </w:tcPr>
          <w:p>
            <w:pPr>
              <w:numPr>
                <w:ilvl w:val="0"/>
                <w:numId w:val="19"/>
              </w:numPr>
              <w:outlineLvl w:val="2"/>
              <w:rPr>
                <w:rFonts w:hint="eastAsia" w:ascii="宋体" w:hAnsi="宋体" w:cs="宋体"/>
                <w:sz w:val="24"/>
                <w:lang w:val="en-US" w:eastAsia="zh-CN"/>
              </w:rPr>
            </w:pPr>
            <w:r>
              <w:rPr>
                <w:rFonts w:hint="eastAsia" w:ascii="宋体" w:hAnsi="宋体" w:cs="宋体"/>
                <w:sz w:val="24"/>
                <w:lang w:val="en-US" w:eastAsia="zh-CN"/>
              </w:rPr>
              <w:t>讲解活动要求，组织学生完成活动。</w:t>
            </w:r>
          </w:p>
          <w:p>
            <w:pPr>
              <w:numPr>
                <w:ilvl w:val="0"/>
                <w:numId w:val="19"/>
              </w:numPr>
              <w:outlineLvl w:val="2"/>
              <w:rPr>
                <w:rFonts w:hint="default" w:ascii="宋体" w:hAnsi="宋体" w:cs="宋体"/>
                <w:sz w:val="24"/>
                <w:lang w:val="en-US" w:eastAsia="zh-CN"/>
              </w:rPr>
            </w:pPr>
            <w:r>
              <w:rPr>
                <w:rFonts w:hint="eastAsia" w:ascii="宋体" w:hAnsi="宋体" w:cs="宋体"/>
                <w:sz w:val="24"/>
                <w:lang w:val="en-US" w:eastAsia="zh-CN"/>
              </w:rPr>
              <w:t>组织学生交流分享。</w:t>
            </w:r>
          </w:p>
          <w:p>
            <w:pPr>
              <w:numPr>
                <w:ilvl w:val="0"/>
                <w:numId w:val="19"/>
              </w:numPr>
              <w:outlineLvl w:val="2"/>
              <w:rPr>
                <w:rFonts w:hint="default" w:ascii="宋体" w:hAnsi="宋体" w:cs="宋体"/>
                <w:sz w:val="24"/>
                <w:lang w:val="en-US" w:eastAsia="zh-CN"/>
              </w:rPr>
            </w:pPr>
            <w:r>
              <w:rPr>
                <w:rFonts w:hint="eastAsia" w:ascii="宋体" w:hAnsi="宋体" w:cs="宋体"/>
                <w:sz w:val="24"/>
                <w:lang w:val="en-US" w:eastAsia="zh-CN"/>
              </w:rPr>
              <w:t>总结活动目的。</w:t>
            </w:r>
          </w:p>
        </w:tc>
        <w:tc>
          <w:tcPr>
            <w:tcW w:w="2360" w:type="dxa"/>
            <w:gridSpan w:val="2"/>
          </w:tcPr>
          <w:p>
            <w:pPr>
              <w:numPr>
                <w:ilvl w:val="0"/>
                <w:numId w:val="20"/>
              </w:numPr>
              <w:spacing w:line="240" w:lineRule="atLeast"/>
              <w:outlineLvl w:val="1"/>
              <w:rPr>
                <w:rFonts w:hint="eastAsia" w:ascii="宋体" w:hAnsi="宋体" w:cs="宋体"/>
                <w:sz w:val="24"/>
                <w:lang w:val="en-US" w:eastAsia="zh-CN"/>
              </w:rPr>
            </w:pPr>
            <w:r>
              <w:rPr>
                <w:rFonts w:hint="eastAsia" w:ascii="宋体" w:hAnsi="宋体" w:cs="宋体"/>
                <w:sz w:val="24"/>
                <w:lang w:val="en-US" w:eastAsia="zh-CN"/>
              </w:rPr>
              <w:t>根据要求填写表格。</w:t>
            </w:r>
          </w:p>
          <w:p>
            <w:pPr>
              <w:numPr>
                <w:ilvl w:val="0"/>
                <w:numId w:val="0"/>
              </w:numPr>
              <w:spacing w:line="240" w:lineRule="atLeast"/>
              <w:outlineLvl w:val="1"/>
            </w:pPr>
            <w:r>
              <w:drawing>
                <wp:inline distT="0" distB="0" distL="114300" distR="114300">
                  <wp:extent cx="1359535" cy="731520"/>
                  <wp:effectExtent l="0" t="0" r="12065"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2"/>
                          <a:stretch>
                            <a:fillRect/>
                          </a:stretch>
                        </pic:blipFill>
                        <pic:spPr>
                          <a:xfrm>
                            <a:off x="0" y="0"/>
                            <a:ext cx="1359535" cy="731520"/>
                          </a:xfrm>
                          <a:prstGeom prst="rect">
                            <a:avLst/>
                          </a:prstGeom>
                          <a:noFill/>
                          <a:ln>
                            <a:noFill/>
                          </a:ln>
                        </pic:spPr>
                      </pic:pic>
                    </a:graphicData>
                  </a:graphic>
                </wp:inline>
              </w:drawing>
            </w:r>
          </w:p>
          <w:p>
            <w:pPr>
              <w:numPr>
                <w:ilvl w:val="0"/>
                <w:numId w:val="20"/>
              </w:numPr>
              <w:spacing w:line="240" w:lineRule="atLeast"/>
              <w:ind w:left="0" w:leftChars="0" w:firstLine="0" w:firstLineChars="0"/>
              <w:outlineLvl w:val="1"/>
              <w:rPr>
                <w:rFonts w:hint="default"/>
                <w:lang w:val="en-US" w:eastAsia="zh-CN"/>
              </w:rPr>
            </w:pPr>
            <w:r>
              <w:rPr>
                <w:rFonts w:hint="eastAsia"/>
                <w:sz w:val="24"/>
                <w:szCs w:val="32"/>
                <w:lang w:val="en-US" w:eastAsia="zh-CN"/>
              </w:rPr>
              <w:t>小组内交流。</w:t>
            </w:r>
          </w:p>
          <w:p>
            <w:pPr>
              <w:numPr>
                <w:ilvl w:val="0"/>
                <w:numId w:val="20"/>
              </w:numPr>
              <w:spacing w:line="240" w:lineRule="atLeast"/>
              <w:ind w:left="0" w:leftChars="0" w:firstLine="0" w:firstLineChars="0"/>
              <w:outlineLvl w:val="1"/>
              <w:rPr>
                <w:rFonts w:hint="default"/>
                <w:lang w:val="en-US" w:eastAsia="zh-CN"/>
              </w:rPr>
            </w:pPr>
            <w:r>
              <w:rPr>
                <w:rFonts w:hint="eastAsia"/>
                <w:sz w:val="24"/>
                <w:szCs w:val="24"/>
                <w:lang w:val="en-US" w:eastAsia="zh-CN"/>
              </w:rPr>
              <w:t>分享感受。</w:t>
            </w:r>
          </w:p>
        </w:tc>
        <w:tc>
          <w:tcPr>
            <w:tcW w:w="2747" w:type="dxa"/>
          </w:tcPr>
          <w:p>
            <w:pPr>
              <w:pStyle w:val="7"/>
              <w:ind w:firstLine="0" w:firstLineChars="0"/>
              <w:outlineLvl w:val="1"/>
              <w:rPr>
                <w:rFonts w:ascii="宋体" w:hAnsi="宋体" w:cs="宋体"/>
                <w:sz w:val="24"/>
              </w:rPr>
            </w:pPr>
            <w:r>
              <w:rPr>
                <w:rFonts w:hint="eastAsia" w:ascii="宋体" w:hAnsi="宋体" w:cs="宋体"/>
                <w:sz w:val="24"/>
              </w:rPr>
              <w:t>通</w:t>
            </w:r>
            <w:r>
              <w:rPr>
                <w:rFonts w:hint="eastAsia" w:ascii="宋体" w:hAnsi="宋体" w:cs="宋体"/>
                <w:sz w:val="24"/>
                <w:lang w:val="en-US" w:eastAsia="zh-CN"/>
              </w:rPr>
              <w:t>过活动</w:t>
            </w:r>
            <w:r>
              <w:rPr>
                <w:rFonts w:hint="eastAsia" w:ascii="宋体" w:hAnsi="宋体" w:cs="宋体"/>
                <w:sz w:val="24"/>
              </w:rPr>
              <w:t>引导学生</w:t>
            </w:r>
            <w:r>
              <w:rPr>
                <w:rFonts w:hint="eastAsia" w:ascii="宋体" w:hAnsi="宋体" w:cs="宋体"/>
                <w:sz w:val="24"/>
                <w:lang w:val="en-US" w:eastAsia="zh-CN"/>
              </w:rPr>
              <w:t>思考自己的优势，</w:t>
            </w:r>
            <w:r>
              <w:rPr>
                <w:rFonts w:hint="eastAsia" w:ascii="宋体" w:hAnsi="宋体" w:cs="宋体"/>
                <w:sz w:val="24"/>
              </w:rPr>
              <w:t>通过</w:t>
            </w:r>
            <w:r>
              <w:rPr>
                <w:rFonts w:hint="eastAsia" w:ascii="宋体" w:hAnsi="宋体" w:cs="宋体"/>
                <w:sz w:val="24"/>
                <w:lang w:val="en-US" w:eastAsia="zh-CN"/>
              </w:rPr>
              <w:t>思考与</w:t>
            </w:r>
            <w:r>
              <w:rPr>
                <w:rFonts w:hint="eastAsia" w:ascii="宋体" w:hAnsi="宋体" w:cs="宋体"/>
                <w:sz w:val="24"/>
              </w:rPr>
              <w:t>交流知道自己是有价值的，是独特的，从而悦纳自我。</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Merge w:val="continue"/>
            <w:vAlign w:val="center"/>
          </w:tcPr>
          <w:p>
            <w:pPr>
              <w:jc w:val="center"/>
              <w:rPr>
                <w:rFonts w:hint="eastAsia" w:ascii="宋体" w:hAnsi="宋体" w:cs="宋体"/>
                <w:sz w:val="24"/>
              </w:rPr>
            </w:pPr>
          </w:p>
        </w:tc>
        <w:tc>
          <w:tcPr>
            <w:tcW w:w="4910" w:type="dxa"/>
            <w:gridSpan w:val="5"/>
            <w:vAlign w:val="top"/>
          </w:tcPr>
          <w:p>
            <w:pPr>
              <w:ind w:firstLine="480" w:firstLineChars="200"/>
              <w:rPr>
                <w:rFonts w:hint="eastAsia" w:ascii="宋体" w:hAnsi="宋体" w:eastAsia="宋体" w:cs="宋体"/>
                <w:sz w:val="24"/>
                <w:lang w:eastAsia="zh-CN"/>
              </w:rPr>
            </w:pPr>
          </w:p>
          <w:p>
            <w:pPr>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春秋时期，晋灵公十分残暴，滥杀无辜，大臣赵盾和士季，进宫劝谏，晋灵公态度冷淡，不情愿地认错。士季说：“人谁无过，过而能改，善莫大焉。”晋灵公根本听不进，于是派人暗杀赵盾。人们奋起反抗，赵穿将穷凶极恶的晋灵公杀死</w:t>
            </w:r>
            <w:r>
              <w:rPr>
                <w:rFonts w:hint="eastAsia" w:ascii="宋体" w:hAnsi="宋体" w:cs="宋体"/>
                <w:sz w:val="24"/>
                <w:lang w:eastAsia="zh-CN"/>
              </w:rPr>
              <w:t>。</w:t>
            </w:r>
          </w:p>
        </w:tc>
        <w:tc>
          <w:tcPr>
            <w:tcW w:w="2747" w:type="dxa"/>
            <w:vAlign w:val="top"/>
          </w:tcPr>
          <w:p>
            <w:pPr>
              <w:rPr>
                <w:rFonts w:hint="default" w:ascii="宋体" w:hAnsi="宋体" w:eastAsia="宋体" w:cs="宋体"/>
                <w:sz w:val="24"/>
                <w:lang w:val="en-US" w:eastAsia="zh-CN"/>
              </w:rPr>
            </w:pPr>
            <w:r>
              <w:rPr>
                <w:rFonts w:hint="default" w:ascii="宋体" w:hAnsi="宋体" w:eastAsia="宋体" w:cs="宋体"/>
                <w:sz w:val="24"/>
                <w:lang w:val="en-US" w:eastAsia="zh-CN"/>
              </w:rPr>
              <w:t>每个人都有自己</w:t>
            </w:r>
            <w:r>
              <w:rPr>
                <w:rFonts w:hint="eastAsia" w:ascii="宋体" w:hAnsi="宋体" w:cs="宋体"/>
                <w:sz w:val="24"/>
                <w:lang w:val="en-US" w:eastAsia="zh-CN"/>
              </w:rPr>
              <w:t>的</w:t>
            </w:r>
            <w:r>
              <w:rPr>
                <w:rFonts w:hint="default" w:ascii="宋体" w:hAnsi="宋体" w:eastAsia="宋体" w:cs="宋体"/>
                <w:sz w:val="24"/>
                <w:lang w:val="en-US" w:eastAsia="zh-CN"/>
              </w:rPr>
              <w:t>闪光点，每个人也都有自己的缺点，要全面地认识自我，完整地接纳自我。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4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Align w:val="center"/>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ind w:firstLine="240" w:firstLineChars="100"/>
              <w:jc w:val="both"/>
              <w:outlineLvl w:val="2"/>
              <w:rPr>
                <w:rFonts w:hint="eastAsia" w:ascii="宋体" w:hAnsi="宋体" w:cs="宋体"/>
                <w:sz w:val="24"/>
                <w:lang w:val="en-US" w:eastAsia="zh-CN"/>
              </w:rPr>
            </w:pPr>
            <w:r>
              <w:rPr>
                <w:rFonts w:hint="eastAsia" w:ascii="宋体" w:hAnsi="宋体" w:cs="宋体"/>
                <w:sz w:val="24"/>
                <w:lang w:val="en-US" w:eastAsia="zh-CN"/>
              </w:rPr>
              <w:t>走进实验室</w:t>
            </w:r>
          </w:p>
          <w:p>
            <w:pPr>
              <w:jc w:val="center"/>
              <w:outlineLvl w:val="2"/>
              <w:rPr>
                <w:rFonts w:hint="default" w:ascii="宋体" w:hAnsi="宋体" w:cs="宋体"/>
                <w:sz w:val="24"/>
                <w:lang w:val="en-US" w:eastAsia="zh-CN"/>
              </w:rPr>
            </w:pPr>
            <w:r>
              <w:rPr>
                <w:rFonts w:hint="eastAsia" w:ascii="宋体" w:hAnsi="宋体" w:cs="宋体"/>
                <w:sz w:val="24"/>
                <w:lang w:val="en-US" w:eastAsia="zh-CN"/>
              </w:rPr>
              <w:t>“棉花糖实验”</w:t>
            </w:r>
          </w:p>
        </w:tc>
        <w:tc>
          <w:tcPr>
            <w:tcW w:w="2550" w:type="dxa"/>
            <w:gridSpan w:val="3"/>
          </w:tcPr>
          <w:p>
            <w:pPr>
              <w:numPr>
                <w:ilvl w:val="0"/>
                <w:numId w:val="16"/>
              </w:numPr>
              <w:rPr>
                <w:rFonts w:hint="eastAsia" w:ascii="宋体" w:hAnsi="宋体" w:eastAsia="宋体" w:cs="宋体"/>
                <w:kern w:val="0"/>
                <w:sz w:val="24"/>
                <w:szCs w:val="24"/>
                <w:lang w:val="en-US" w:eastAsia="zh-CN" w:bidi="ar-SA"/>
              </w:rPr>
            </w:pPr>
            <w:r>
              <w:rPr>
                <w:rFonts w:hint="eastAsia" w:ascii="宋体" w:hAnsi="宋体" w:cs="宋体"/>
                <w:sz w:val="24"/>
                <w:lang w:val="en-US" w:eastAsia="zh-CN"/>
              </w:rPr>
              <w:t>播放视频《棉花糖实验》</w:t>
            </w:r>
            <w:r>
              <w:rPr>
                <w:rFonts w:hint="eastAsia" w:ascii="宋体" w:hAnsi="宋体" w:cs="宋体"/>
                <w:kern w:val="0"/>
                <w:sz w:val="24"/>
                <w:szCs w:val="24"/>
                <w:lang w:val="en-US" w:eastAsia="zh-CN" w:bidi="ar-SA"/>
              </w:rPr>
              <w:t>。</w:t>
            </w:r>
          </w:p>
          <w:p>
            <w:pPr>
              <w:numPr>
                <w:ilvl w:val="0"/>
                <w:numId w:val="16"/>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提问：视频中你印象最深的小孩儿是谁？为什么？</w:t>
            </w:r>
          </w:p>
          <w:p>
            <w:pPr>
              <w:numPr>
                <w:ilvl w:val="0"/>
                <w:numId w:val="16"/>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介绍“延迟满足”，强调自我控制的重要性。</w:t>
            </w:r>
          </w:p>
        </w:tc>
        <w:tc>
          <w:tcPr>
            <w:tcW w:w="2360" w:type="dxa"/>
            <w:gridSpan w:val="2"/>
          </w:tcPr>
          <w:p>
            <w:pPr>
              <w:numPr>
                <w:ilvl w:val="0"/>
                <w:numId w:val="17"/>
              </w:numPr>
              <w:jc w:val="left"/>
              <w:rPr>
                <w:rFonts w:hint="eastAsia" w:ascii="宋体" w:hAnsi="宋体" w:cs="宋体"/>
                <w:sz w:val="24"/>
                <w:lang w:val="en-US" w:eastAsia="zh-CN"/>
              </w:rPr>
            </w:pPr>
            <w:r>
              <w:rPr>
                <w:rFonts w:hint="eastAsia" w:ascii="宋体" w:hAnsi="宋体" w:cs="宋体"/>
                <w:sz w:val="24"/>
                <w:lang w:val="en-US" w:eastAsia="zh-CN"/>
              </w:rPr>
              <w:t>观看“棉花糖实验”视频。</w:t>
            </w:r>
          </w:p>
          <w:p>
            <w:pPr>
              <w:numPr>
                <w:ilvl w:val="0"/>
                <w:numId w:val="0"/>
              </w:numPr>
              <w:jc w:val="left"/>
              <w:rPr>
                <w:rFonts w:hint="eastAsia"/>
              </w:rPr>
            </w:pPr>
            <w:r>
              <w:rPr>
                <w:rFonts w:ascii="宋体" w:hAnsi="宋体" w:eastAsia="宋体" w:cs="宋体"/>
                <w:sz w:val="24"/>
                <w:szCs w:val="24"/>
              </w:rPr>
              <w:drawing>
                <wp:inline distT="0" distB="0" distL="114300" distR="114300">
                  <wp:extent cx="1281430" cy="854710"/>
                  <wp:effectExtent l="0" t="0" r="1270" b="8890"/>
                  <wp:docPr id="2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6"/>
                          <pic:cNvPicPr>
                            <a:picLocks noChangeAspect="1"/>
                          </pic:cNvPicPr>
                        </pic:nvPicPr>
                        <pic:blipFill>
                          <a:blip r:embed="rId13"/>
                          <a:stretch>
                            <a:fillRect/>
                          </a:stretch>
                        </pic:blipFill>
                        <pic:spPr>
                          <a:xfrm>
                            <a:off x="0" y="0"/>
                            <a:ext cx="1281430" cy="854710"/>
                          </a:xfrm>
                          <a:prstGeom prst="rect">
                            <a:avLst/>
                          </a:prstGeom>
                          <a:noFill/>
                          <a:ln w="9525">
                            <a:noFill/>
                          </a:ln>
                        </pic:spPr>
                      </pic:pic>
                    </a:graphicData>
                  </a:graphic>
                </wp:inline>
              </w:drawing>
            </w:r>
          </w:p>
          <w:p>
            <w:pPr>
              <w:numPr>
                <w:ilvl w:val="0"/>
                <w:numId w:val="0"/>
              </w:numPr>
              <w:jc w:val="left"/>
              <w:rPr>
                <w:rFonts w:hint="eastAsia"/>
              </w:rPr>
            </w:pPr>
          </w:p>
          <w:p>
            <w:pPr>
              <w:numPr>
                <w:ilvl w:val="0"/>
                <w:numId w:val="0"/>
              </w:numPr>
              <w:jc w:val="left"/>
              <w:rPr>
                <w:rFonts w:hint="default" w:eastAsia="宋体"/>
                <w:lang w:val="en-US" w:eastAsia="zh-CN"/>
              </w:rPr>
            </w:pPr>
            <w:r>
              <w:rPr>
                <w:rFonts w:hint="eastAsia"/>
                <w:sz w:val="24"/>
                <w:szCs w:val="32"/>
                <w:lang w:val="en-US" w:eastAsia="zh-CN"/>
              </w:rPr>
              <w:t>2.回答问题，交流感受。</w:t>
            </w:r>
          </w:p>
        </w:tc>
        <w:tc>
          <w:tcPr>
            <w:tcW w:w="2747"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通过介绍著名的“棉花糖实验”，引导学生明确自控力，也就是延迟享乐能力的重要性。加强自我控制，不断完善自我。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Align w:val="center"/>
          </w:tcPr>
          <w:p>
            <w:pPr>
              <w:jc w:val="center"/>
              <w:outlineLvl w:val="2"/>
              <w:rPr>
                <w:rFonts w:hint="eastAsia" w:ascii="宋体" w:hAnsi="宋体" w:cs="宋体"/>
                <w:sz w:val="24"/>
                <w:lang w:val="en-US" w:eastAsia="zh-CN"/>
              </w:rPr>
            </w:pPr>
          </w:p>
        </w:tc>
        <w:tc>
          <w:tcPr>
            <w:tcW w:w="4910" w:type="dxa"/>
            <w:gridSpan w:val="5"/>
          </w:tcPr>
          <w:p>
            <w:pPr>
              <w:ind w:firstLine="480" w:firstLineChars="200"/>
              <w:rPr>
                <w:rFonts w:hint="eastAsia" w:ascii="宋体" w:hAnsi="宋体" w:cs="宋体"/>
                <w:kern w:val="0"/>
                <w:sz w:val="24"/>
                <w:szCs w:val="24"/>
                <w:lang w:val="en-US" w:eastAsia="zh-CN" w:bidi="ar-SA"/>
              </w:rPr>
            </w:pPr>
          </w:p>
          <w:p>
            <w:pPr>
              <w:ind w:firstLine="480" w:firstLineChars="200"/>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明日复明日，明日何其多。我生待明日，万事成蹉跎。</w:t>
            </w:r>
          </w:p>
          <w:p>
            <w:pPr>
              <w:ind w:firstLine="1920" w:firstLineChars="800"/>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——明代：钱福《明日歌》</w:t>
            </w:r>
          </w:p>
          <w:p>
            <w:pPr>
              <w:rPr>
                <w:rFonts w:hint="eastAsia" w:ascii="宋体" w:hAnsi="宋体" w:cs="宋体"/>
                <w:kern w:val="0"/>
                <w:sz w:val="24"/>
                <w:szCs w:val="24"/>
                <w:lang w:val="en-US" w:eastAsia="zh-CN" w:bidi="ar-SA"/>
              </w:rPr>
            </w:pPr>
          </w:p>
          <w:p>
            <w:pPr>
              <w:ind w:firstLine="480" w:firstLineChars="200"/>
              <w:rPr>
                <w:rFonts w:hint="eastAsia" w:ascii="宋体" w:hAnsi="宋体" w:cs="宋体"/>
                <w:kern w:val="0"/>
                <w:sz w:val="24"/>
                <w:szCs w:val="24"/>
                <w:lang w:val="en-US" w:eastAsia="zh-CN" w:bidi="ar-SA"/>
              </w:rPr>
            </w:pPr>
          </w:p>
        </w:tc>
        <w:tc>
          <w:tcPr>
            <w:tcW w:w="2747"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提醒学生要行动起来，提高自我控制能力。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4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outlineLvl w:val="1"/>
              <w:rPr>
                <w:rFonts w:hint="eastAsia" w:ascii="宋体" w:hAnsi="宋体" w:cs="宋体"/>
                <w:bCs/>
                <w:sz w:val="24"/>
              </w:rPr>
            </w:pPr>
            <w:r>
              <w:rPr>
                <w:rFonts w:hint="eastAsia" w:ascii="宋体" w:hAnsi="宋体" w:cs="宋体"/>
                <w:bCs/>
                <w:sz w:val="24"/>
              </w:rPr>
              <w:t>学习通发布作业：</w:t>
            </w:r>
          </w:p>
          <w:p>
            <w:pPr>
              <w:outlineLvl w:val="1"/>
              <w:rPr>
                <w:rFonts w:ascii="宋体" w:hAnsi="宋体" w:cs="宋体"/>
                <w:bCs/>
                <w:sz w:val="24"/>
              </w:rPr>
            </w:pPr>
            <w:r>
              <w:rPr>
                <w:rFonts w:hint="eastAsia" w:ascii="宋体" w:hAnsi="宋体" w:cs="宋体"/>
                <w:bCs/>
                <w:sz w:val="24"/>
              </w:rPr>
              <w:t>1.</w:t>
            </w:r>
            <w:r>
              <w:rPr>
                <w:rFonts w:hint="eastAsia" w:ascii="宋体" w:hAnsi="宋体" w:cs="宋体"/>
                <w:sz w:val="24"/>
              </w:rPr>
              <w:t>通过分析自己的优势和劣势，提出完善自我的打算。</w:t>
            </w:r>
          </w:p>
          <w:p>
            <w:pPr>
              <w:outlineLvl w:val="1"/>
              <w:rPr>
                <w:rFonts w:ascii="宋体" w:hAnsi="宋体" w:cs="宋体"/>
                <w:sz w:val="24"/>
              </w:rPr>
            </w:pPr>
            <w:r>
              <w:rPr>
                <w:rFonts w:hint="eastAsia" w:ascii="宋体" w:hAnsi="宋体" w:cs="宋体"/>
                <w:sz w:val="24"/>
              </w:rPr>
              <w:t>2.呈现大学生自我意识常见问题的案例分析题。</w:t>
            </w:r>
          </w:p>
          <w:p>
            <w:pPr>
              <w:numPr>
                <w:ilvl w:val="0"/>
                <w:numId w:val="0"/>
              </w:numPr>
              <w:rPr>
                <w:rFonts w:hint="default" w:ascii="宋体" w:hAnsi="宋体" w:cs="宋体"/>
                <w:sz w:val="24"/>
                <w:lang w:val="en-US" w:eastAsia="zh-CN"/>
              </w:rPr>
            </w:pP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完成两个课后作业，上传到学习通。</w:t>
            </w:r>
          </w:p>
        </w:tc>
        <w:tc>
          <w:tcPr>
            <w:tcW w:w="2747" w:type="dxa"/>
          </w:tcPr>
          <w:p>
            <w:pPr>
              <w:outlineLvl w:val="1"/>
              <w:rPr>
                <w:rFonts w:ascii="宋体" w:hAnsi="宋体" w:cs="宋体"/>
                <w:sz w:val="24"/>
              </w:rPr>
            </w:pPr>
            <w:r>
              <w:rPr>
                <w:rFonts w:hint="eastAsia" w:ascii="宋体" w:hAnsi="宋体" w:cs="宋体"/>
                <w:sz w:val="24"/>
              </w:rPr>
              <w:t>1.加强学生对自己优缺点的认识，扬长避短。</w:t>
            </w:r>
          </w:p>
          <w:p>
            <w:pPr>
              <w:outlineLvl w:val="1"/>
              <w:rPr>
                <w:rFonts w:ascii="宋体" w:hAnsi="宋体" w:cs="宋体"/>
                <w:sz w:val="24"/>
              </w:rPr>
            </w:pPr>
            <w:r>
              <w:rPr>
                <w:rFonts w:hint="eastAsia" w:ascii="宋体" w:hAnsi="宋体" w:cs="宋体"/>
                <w:sz w:val="24"/>
              </w:rPr>
              <w:t>2.熟悉大学生自我意识的常见问题，探索调适方法。</w:t>
            </w:r>
          </w:p>
          <w:p>
            <w:pPr>
              <w:numPr>
                <w:ilvl w:val="0"/>
                <w:numId w:val="0"/>
              </w:numPr>
              <w:rPr>
                <w:rFonts w:hint="default" w:ascii="宋体" w:hAnsi="宋体" w:eastAsia="宋体" w:cs="宋体"/>
                <w:sz w:val="24"/>
                <w:lang w:val="en-US" w:eastAsia="zh-CN"/>
              </w:rPr>
            </w:pPr>
          </w:p>
        </w:tc>
      </w:tr>
    </w:tbl>
    <w:p/>
    <w:p>
      <w:pPr>
        <w:jc w:val="center"/>
        <w:outlineLvl w:val="1"/>
        <w:rPr>
          <w:rFonts w:hint="eastAsia" w:ascii="宋体" w:hAnsi="宋体" w:cs="宋体"/>
          <w:b/>
          <w:sz w:val="28"/>
          <w:szCs w:val="28"/>
        </w:rPr>
      </w:pPr>
      <w:r>
        <w:rPr>
          <w:rFonts w:hint="eastAsia" w:ascii="宋体" w:hAnsi="宋体" w:cs="宋体"/>
          <w:b/>
          <w:sz w:val="28"/>
          <w:szCs w:val="28"/>
          <w:lang w:val="en-US" w:eastAsia="zh-CN"/>
        </w:rPr>
        <w:t>《春季篇：生涯规划》</w:t>
      </w:r>
      <w:r>
        <w:rPr>
          <w:rFonts w:hint="eastAsia" w:ascii="宋体" w:hAnsi="宋体" w:cs="宋体"/>
          <w:b/>
          <w:sz w:val="28"/>
          <w:szCs w:val="28"/>
        </w:rPr>
        <w:t>教学实施过程</w:t>
      </w:r>
    </w:p>
    <w:tbl>
      <w:tblPr>
        <w:tblStyle w:val="3"/>
        <w:tblW w:w="10230"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930"/>
        <w:gridCol w:w="439"/>
        <w:gridCol w:w="1248"/>
        <w:gridCol w:w="863"/>
        <w:gridCol w:w="392"/>
        <w:gridCol w:w="1968"/>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3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春季篇：生涯规划</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3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3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607" w:type="dxa"/>
            <w:gridSpan w:val="7"/>
          </w:tcPr>
          <w:p>
            <w:pPr>
              <w:rPr>
                <w:rFonts w:hint="default" w:ascii="宋体" w:hAnsi="宋体" w:eastAsia="宋体" w:cs="宋体"/>
                <w:sz w:val="24"/>
                <w:lang w:val="en-US" w:eastAsia="zh-CN"/>
              </w:rPr>
            </w:pPr>
            <w:r>
              <w:rPr>
                <w:rFonts w:hint="eastAsia" w:ascii="宋体" w:hAnsi="宋体" w:cs="宋体"/>
                <w:sz w:val="24"/>
                <w:lang w:val="en-US" w:eastAsia="zh-CN"/>
              </w:rPr>
              <w:t>职业兴趣，职业价值观，职业规划方法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607" w:type="dxa"/>
            <w:gridSpan w:val="7"/>
          </w:tcPr>
          <w:p>
            <w:pPr>
              <w:spacing w:line="240" w:lineRule="atLeast"/>
              <w:ind w:firstLine="480" w:firstLineChars="200"/>
              <w:rPr>
                <w:rFonts w:hint="default" w:ascii="宋体" w:hAnsi="宋体" w:cs="宋体" w:eastAsiaTheme="minorEastAsia"/>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38" w:type="dxa"/>
            <w:gridSpan w:val="5"/>
          </w:tcPr>
          <w:p>
            <w:pPr>
              <w:rPr>
                <w:rFonts w:hint="default" w:ascii="宋体" w:hAnsi="宋体" w:cs="宋体"/>
                <w:sz w:val="24"/>
                <w:lang w:val="en-US" w:eastAsia="zh-CN"/>
              </w:rPr>
            </w:pPr>
            <w:r>
              <w:rPr>
                <w:rFonts w:hint="eastAsia" w:ascii="宋体" w:hAnsi="宋体" w:cs="宋体"/>
                <w:sz w:val="24"/>
                <w:lang w:val="en-US" w:eastAsia="zh-CN"/>
              </w:rPr>
              <w:t>1.了解职业规划的概念、内容</w:t>
            </w:r>
          </w:p>
          <w:p>
            <w:pPr>
              <w:rPr>
                <w:rFonts w:hint="default" w:cs="Times New Roman"/>
                <w:kern w:val="2"/>
                <w:sz w:val="21"/>
                <w:szCs w:val="24"/>
                <w:lang w:val="en-US" w:eastAsia="zh-CN" w:bidi="ar-SA"/>
              </w:rPr>
            </w:pPr>
            <w:r>
              <w:rPr>
                <w:rFonts w:hint="eastAsia" w:ascii="宋体" w:hAnsi="宋体" w:cs="宋体"/>
                <w:sz w:val="24"/>
                <w:lang w:val="en-US" w:eastAsia="zh-CN"/>
              </w:rPr>
              <w:t>2.学习职业规划模式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2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38" w:type="dxa"/>
            <w:gridSpan w:val="5"/>
          </w:tcPr>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1.具有规划生涯的能力</w:t>
            </w:r>
          </w:p>
          <w:p>
            <w:pPr>
              <w:spacing w:line="276" w:lineRule="auto"/>
              <w:rPr>
                <w:rFonts w:hint="eastAsia" w:ascii="宋体" w:hAnsi="宋体" w:cs="宋体"/>
                <w:sz w:val="24"/>
                <w:lang w:val="en-US" w:eastAsia="zh-CN"/>
              </w:rPr>
            </w:pPr>
            <w:r>
              <w:rPr>
                <w:rFonts w:hint="eastAsia" w:asciiTheme="minorEastAsia" w:hAnsiTheme="minorEastAsia" w:eastAsiaTheme="minorEastAsia" w:cstheme="minorEastAsia"/>
                <w:sz w:val="24"/>
              </w:rPr>
              <w:t>2.具备分析职业匹配度的能力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3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1.明确自己的奋斗目标</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2.了解自己适合什么职业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38" w:type="dxa"/>
            <w:gridSpan w:val="5"/>
          </w:tcPr>
          <w:p>
            <w:pPr>
              <w:numPr>
                <w:ilvl w:val="0"/>
                <w:numId w:val="0"/>
              </w:numPr>
              <w:rPr>
                <w:rFonts w:hint="default" w:ascii="宋体" w:hAnsi="宋体" w:cs="宋体"/>
                <w:sz w:val="24"/>
                <w:lang w:val="en-US" w:eastAsia="zh-CN"/>
              </w:rPr>
            </w:pPr>
            <w:r>
              <w:rPr>
                <w:rFonts w:hint="eastAsia" w:ascii="宋体" w:hAnsi="宋体" w:cs="宋体"/>
                <w:sz w:val="24"/>
                <w:lang w:val="en-US" w:eastAsia="zh-CN"/>
              </w:rPr>
              <w:t>1.深化学生职业理想</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2.增强理想信念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607" w:type="dxa"/>
            <w:gridSpan w:val="7"/>
          </w:tcPr>
          <w:p>
            <w:pPr>
              <w:numPr>
                <w:ilvl w:val="0"/>
                <w:numId w:val="21"/>
              </w:numPr>
              <w:rPr>
                <w:rFonts w:hint="eastAsia" w:ascii="宋体" w:hAnsi="宋体" w:cs="宋体"/>
                <w:sz w:val="24"/>
                <w:lang w:val="en-US" w:eastAsia="zh-CN"/>
              </w:rPr>
            </w:pPr>
            <w:r>
              <w:rPr>
                <w:rFonts w:hint="eastAsia" w:ascii="宋体" w:hAnsi="宋体" w:cs="宋体"/>
                <w:sz w:val="24"/>
                <w:lang w:val="en-US" w:eastAsia="zh-CN"/>
              </w:rPr>
              <w:t>了解职业兴趣</w:t>
            </w:r>
          </w:p>
          <w:p>
            <w:pPr>
              <w:numPr>
                <w:ilvl w:val="0"/>
                <w:numId w:val="21"/>
              </w:numPr>
              <w:rPr>
                <w:rFonts w:hint="default" w:ascii="宋体" w:hAnsi="宋体" w:cs="宋体"/>
                <w:sz w:val="24"/>
                <w:lang w:val="en-US" w:eastAsia="zh-CN"/>
              </w:rPr>
            </w:pPr>
            <w:r>
              <w:rPr>
                <w:rFonts w:hint="eastAsia" w:ascii="宋体" w:hAnsi="宋体" w:cs="宋体"/>
                <w:sz w:val="24"/>
                <w:lang w:val="en-US" w:eastAsia="zh-CN"/>
              </w:rPr>
              <w:t>澄清职业价值观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607" w:type="dxa"/>
            <w:gridSpan w:val="7"/>
          </w:tcPr>
          <w:p>
            <w:pPr>
              <w:numPr>
                <w:ilvl w:val="0"/>
                <w:numId w:val="0"/>
              </w:numPr>
              <w:rPr>
                <w:rFonts w:hint="default" w:ascii="宋体" w:hAnsi="宋体" w:cs="宋体"/>
                <w:sz w:val="24"/>
                <w:lang w:val="en-US" w:eastAsia="zh-CN"/>
              </w:rPr>
            </w:pPr>
            <w:r>
              <w:rPr>
                <w:rFonts w:hint="eastAsia" w:ascii="宋体" w:hAnsi="宋体" w:cs="宋体"/>
                <w:sz w:val="24"/>
                <w:lang w:val="en-US" w:eastAsia="zh-CN"/>
              </w:rPr>
              <w:t>职业规划的模式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6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numPr>
                <w:ilvl w:val="0"/>
                <w:numId w:val="22"/>
              </w:numPr>
              <w:outlineLvl w:val="2"/>
              <w:rPr>
                <w:rFonts w:hint="eastAsia" w:ascii="宋体" w:hAnsi="宋体" w:cs="宋体"/>
                <w:sz w:val="24"/>
              </w:rPr>
            </w:pPr>
            <w:r>
              <w:rPr>
                <w:rFonts w:hint="eastAsia" w:ascii="宋体" w:hAnsi="宋体" w:cs="宋体"/>
                <w:sz w:val="24"/>
              </w:rPr>
              <w:t>教师在《学习通》平台</w:t>
            </w:r>
            <w:r>
              <w:rPr>
                <w:rFonts w:hint="eastAsia" w:ascii="宋体" w:hAnsi="宋体" w:cs="宋体"/>
                <w:sz w:val="24"/>
                <w:lang w:val="en-US" w:eastAsia="zh-CN"/>
              </w:rPr>
              <w:t>上传微课</w:t>
            </w:r>
            <w:r>
              <w:rPr>
                <w:rFonts w:hint="eastAsia" w:ascii="宋体" w:hAnsi="宋体" w:cs="宋体"/>
                <w:sz w:val="24"/>
              </w:rPr>
              <w:t>。</w:t>
            </w:r>
          </w:p>
          <w:p>
            <w:pPr>
              <w:numPr>
                <w:ilvl w:val="0"/>
                <w:numId w:val="22"/>
              </w:numPr>
              <w:outlineLvl w:val="2"/>
              <w:rPr>
                <w:rFonts w:hint="eastAsia" w:ascii="宋体" w:hAnsi="宋体" w:cs="宋体"/>
                <w:sz w:val="24"/>
              </w:rPr>
            </w:pPr>
            <w:r>
              <w:rPr>
                <w:rFonts w:hint="eastAsia" w:ascii="宋体" w:hAnsi="宋体" w:cs="宋体"/>
                <w:sz w:val="24"/>
                <w:lang w:val="en-US" w:eastAsia="zh-CN"/>
              </w:rPr>
              <w:t>思考题：</w:t>
            </w:r>
          </w:p>
          <w:p>
            <w:pPr>
              <w:numPr>
                <w:ilvl w:val="0"/>
                <w:numId w:val="0"/>
              </w:numPr>
              <w:ind w:firstLine="240" w:firstLineChars="100"/>
              <w:outlineLvl w:val="2"/>
              <w:rPr>
                <w:rFonts w:hint="eastAsia" w:ascii="宋体" w:hAnsi="宋体" w:cs="宋体"/>
                <w:sz w:val="24"/>
                <w:lang w:val="en-US" w:eastAsia="zh-CN"/>
              </w:rPr>
            </w:pPr>
            <w:r>
              <w:rPr>
                <w:rFonts w:hint="eastAsia" w:ascii="宋体" w:hAnsi="宋体" w:cs="宋体"/>
                <w:sz w:val="24"/>
                <w:lang w:val="en-US" w:eastAsia="zh-CN"/>
              </w:rPr>
              <w:t>你为什么上大学？</w:t>
            </w:r>
          </w:p>
          <w:p>
            <w:pPr>
              <w:numPr>
                <w:ilvl w:val="0"/>
                <w:numId w:val="0"/>
              </w:numPr>
              <w:ind w:firstLine="240" w:firstLineChars="100"/>
              <w:outlineLvl w:val="2"/>
              <w:rPr>
                <w:rFonts w:hint="default" w:ascii="宋体" w:hAnsi="宋体" w:cs="宋体"/>
                <w:sz w:val="24"/>
                <w:lang w:val="en-US" w:eastAsia="zh-CN"/>
              </w:rPr>
            </w:pPr>
            <w:r>
              <w:rPr>
                <w:rFonts w:hint="eastAsia" w:ascii="宋体" w:hAnsi="宋体" w:cs="宋体"/>
                <w:sz w:val="24"/>
                <w:lang w:val="en-US" w:eastAsia="zh-CN"/>
              </w:rPr>
              <w:t>你对未来有什么规划？</w:t>
            </w:r>
          </w:p>
          <w:p>
            <w:pPr>
              <w:numPr>
                <w:ilvl w:val="0"/>
                <w:numId w:val="0"/>
              </w:numPr>
              <w:outlineLvl w:val="2"/>
              <w:rPr>
                <w:rFonts w:hint="eastAsia" w:ascii="宋体" w:hAnsi="宋体" w:cs="宋体"/>
                <w:sz w:val="24"/>
              </w:rPr>
            </w:pPr>
          </w:p>
          <w:p>
            <w:pPr>
              <w:widowControl w:val="0"/>
              <w:numPr>
                <w:ilvl w:val="0"/>
                <w:numId w:val="0"/>
              </w:numPr>
              <w:jc w:val="both"/>
              <w:rPr>
                <w:rFonts w:hint="default" w:ascii="宋体" w:hAnsi="宋体" w:cs="宋体"/>
                <w:sz w:val="24"/>
                <w:lang w:val="en-US" w:eastAsia="zh-CN"/>
              </w:rPr>
            </w:pPr>
          </w:p>
        </w:tc>
        <w:tc>
          <w:tcPr>
            <w:tcW w:w="2360" w:type="dxa"/>
            <w:gridSpan w:val="2"/>
          </w:tcPr>
          <w:p>
            <w:pPr>
              <w:numPr>
                <w:ilvl w:val="0"/>
                <w:numId w:val="23"/>
              </w:numPr>
              <w:rPr>
                <w:rFonts w:hint="eastAsia" w:ascii="宋体" w:hAnsi="宋体" w:cs="宋体"/>
                <w:sz w:val="24"/>
                <w:lang w:val="en-US" w:eastAsia="zh-CN"/>
              </w:rPr>
            </w:pPr>
            <w:r>
              <w:rPr>
                <w:rFonts w:hint="eastAsia" w:ascii="宋体" w:hAnsi="宋体" w:cs="宋体"/>
                <w:sz w:val="24"/>
              </w:rPr>
              <w:t>学生</w:t>
            </w:r>
            <w:r>
              <w:rPr>
                <w:rFonts w:hint="eastAsia" w:ascii="宋体" w:hAnsi="宋体" w:cs="宋体"/>
                <w:sz w:val="24"/>
                <w:lang w:val="en-US" w:eastAsia="zh-CN"/>
              </w:rPr>
              <w:t>观看微课。</w:t>
            </w:r>
          </w:p>
          <w:p>
            <w:pPr>
              <w:numPr>
                <w:ilvl w:val="0"/>
                <w:numId w:val="23"/>
              </w:numPr>
              <w:rPr>
                <w:rFonts w:hint="default" w:ascii="宋体" w:hAnsi="宋体" w:cs="宋体"/>
                <w:sz w:val="24"/>
                <w:lang w:val="en-US" w:eastAsia="zh-CN"/>
              </w:rPr>
            </w:pPr>
            <w:r>
              <w:rPr>
                <w:rFonts w:hint="eastAsia" w:ascii="宋体" w:hAnsi="宋体" w:cs="宋体"/>
                <w:sz w:val="24"/>
                <w:lang w:val="en-US" w:eastAsia="zh-CN"/>
              </w:rPr>
              <w:t>完成思考题。</w:t>
            </w:r>
          </w:p>
        </w:tc>
        <w:tc>
          <w:tcPr>
            <w:tcW w:w="2767" w:type="dxa"/>
          </w:tcPr>
          <w:p>
            <w:pPr>
              <w:rPr>
                <w:rFonts w:hint="default" w:ascii="宋体" w:hAnsi="宋体" w:eastAsia="宋体" w:cs="宋体"/>
                <w:sz w:val="24"/>
                <w:highlight w:val="none"/>
                <w:lang w:val="en-US" w:eastAsia="zh-CN"/>
              </w:rPr>
            </w:pPr>
            <w:r>
              <w:rPr>
                <w:rFonts w:hint="eastAsia" w:ascii="宋体" w:hAnsi="宋体" w:cs="宋体"/>
                <w:sz w:val="24"/>
              </w:rPr>
              <w:t>学生可以初步了解职业生涯规划的基本概念以及做好职业生涯规划的重要性和必要性。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6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t>问题导入</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numPr>
                <w:ilvl w:val="0"/>
                <w:numId w:val="24"/>
              </w:numPr>
              <w:outlineLvl w:val="2"/>
              <w:rPr>
                <w:rFonts w:hint="eastAsia" w:ascii="宋体" w:hAnsi="宋体" w:cs="宋体"/>
                <w:sz w:val="24"/>
                <w:lang w:val="en-US" w:eastAsia="zh-CN"/>
              </w:rPr>
            </w:pPr>
            <w:r>
              <w:rPr>
                <w:rFonts w:hint="eastAsia" w:ascii="宋体" w:hAnsi="宋体" w:cs="宋体"/>
                <w:sz w:val="24"/>
                <w:lang w:val="en-US" w:eastAsia="zh-CN"/>
              </w:rPr>
              <w:t>教师分享学生完成的思考题答案。</w:t>
            </w:r>
          </w:p>
          <w:p>
            <w:pPr>
              <w:numPr>
                <w:ilvl w:val="0"/>
                <w:numId w:val="24"/>
              </w:numPr>
              <w:outlineLvl w:val="2"/>
              <w:rPr>
                <w:rFonts w:hint="default" w:ascii="宋体" w:hAnsi="宋体" w:cs="宋体"/>
                <w:sz w:val="24"/>
                <w:lang w:val="en-US" w:eastAsia="zh-CN"/>
              </w:rPr>
            </w:pPr>
            <w:r>
              <w:rPr>
                <w:rFonts w:hint="eastAsia" w:ascii="宋体" w:hAnsi="宋体" w:cs="宋体"/>
                <w:sz w:val="24"/>
                <w:lang w:val="en-US" w:eastAsia="zh-CN"/>
              </w:rPr>
              <w:t>播放视频：</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《大学生职业规划思路》</w:t>
            </w:r>
          </w:p>
          <w:p>
            <w:pPr>
              <w:numPr>
                <w:ilvl w:val="0"/>
                <w:numId w:val="0"/>
              </w:numPr>
              <w:outlineLvl w:val="2"/>
              <w:rPr>
                <w:rFonts w:hint="default" w:ascii="宋体" w:hAnsi="宋体" w:cs="宋体"/>
                <w:sz w:val="24"/>
                <w:lang w:val="en-US" w:eastAsia="zh-CN"/>
              </w:rPr>
            </w:pPr>
          </w:p>
        </w:tc>
        <w:tc>
          <w:tcPr>
            <w:tcW w:w="2360" w:type="dxa"/>
            <w:gridSpan w:val="2"/>
            <w:vAlign w:val="top"/>
          </w:tcPr>
          <w:p>
            <w:pPr>
              <w:numPr>
                <w:ilvl w:val="0"/>
                <w:numId w:val="25"/>
              </w:numPr>
              <w:jc w:val="both"/>
              <w:rPr>
                <w:rFonts w:hint="default" w:ascii="宋体" w:hAnsi="宋体" w:cs="宋体"/>
                <w:sz w:val="24"/>
                <w:lang w:val="en-US" w:eastAsia="zh-CN"/>
              </w:rPr>
            </w:pPr>
            <w:r>
              <w:rPr>
                <w:rFonts w:hint="eastAsia" w:ascii="宋体" w:hAnsi="宋体" w:cs="宋体"/>
                <w:sz w:val="24"/>
                <w:lang w:val="en-US" w:eastAsia="zh-CN"/>
              </w:rPr>
              <w:t>观看视频</w:t>
            </w:r>
          </w:p>
          <w:p>
            <w:pPr>
              <w:numPr>
                <w:ilvl w:val="0"/>
                <w:numId w:val="25"/>
              </w:numPr>
              <w:jc w:val="both"/>
              <w:rPr>
                <w:rFonts w:hint="default" w:ascii="宋体" w:hAnsi="宋体" w:cs="宋体"/>
                <w:sz w:val="24"/>
                <w:lang w:val="en-US" w:eastAsia="zh-CN"/>
              </w:rPr>
            </w:pPr>
            <w:r>
              <w:rPr>
                <w:rFonts w:hint="eastAsia" w:ascii="宋体" w:hAnsi="宋体" w:cs="宋体"/>
                <w:sz w:val="24"/>
                <w:lang w:val="en-US" w:eastAsia="zh-CN"/>
              </w:rPr>
              <w:t>交流分享观点</w:t>
            </w:r>
          </w:p>
        </w:tc>
        <w:tc>
          <w:tcPr>
            <w:tcW w:w="2767" w:type="dxa"/>
          </w:tcPr>
          <w:p>
            <w:pPr>
              <w:outlineLvl w:val="2"/>
              <w:rPr>
                <w:rFonts w:hint="default" w:ascii="宋体" w:hAnsi="宋体" w:eastAsia="宋体" w:cs="宋体"/>
                <w:sz w:val="24"/>
                <w:lang w:val="en-US" w:eastAsia="zh-CN"/>
              </w:rPr>
            </w:pPr>
            <w:r>
              <w:rPr>
                <w:rFonts w:hint="eastAsia" w:ascii="宋体" w:hAnsi="宋体" w:cs="宋体"/>
                <w:sz w:val="24"/>
                <w:lang w:val="en-US" w:eastAsia="zh-CN"/>
              </w:rPr>
              <w:t>播放大学生规划的视频，同龄人的经历增强说服力。引导学生思考目标的重要性，引出职业规划主题。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6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r>
              <w:rPr>
                <w:rFonts w:hint="eastAsia" w:ascii="宋体" w:hAnsi="宋体" w:cs="宋体"/>
                <w:sz w:val="24"/>
                <w:lang w:val="en-US" w:eastAsia="zh-CN"/>
              </w:rPr>
              <w:t>知己</w:t>
            </w:r>
          </w:p>
          <w:p>
            <w:pPr>
              <w:jc w:val="center"/>
              <w:rPr>
                <w:rFonts w:hint="default" w:ascii="宋体" w:hAnsi="宋体" w:cs="宋体"/>
                <w:sz w:val="24"/>
                <w:lang w:val="en-US" w:eastAsia="zh-CN"/>
              </w:rPr>
            </w:pPr>
            <w:r>
              <w:rPr>
                <w:rFonts w:hint="eastAsia" w:ascii="宋体" w:hAnsi="宋体" w:cs="宋体"/>
                <w:sz w:val="24"/>
                <w:lang w:val="en-US" w:eastAsia="zh-CN"/>
              </w:rPr>
              <w:t>职业兴趣测验</w:t>
            </w:r>
          </w:p>
          <w:p>
            <w:pPr>
              <w:jc w:val="center"/>
              <w:rPr>
                <w:rFonts w:hint="eastAsia" w:ascii="宋体" w:hAnsi="宋体" w:cs="宋体"/>
                <w:sz w:val="24"/>
                <w:lang w:val="en-US" w:eastAsia="zh-CN"/>
              </w:rPr>
            </w:pP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p>
        </w:tc>
        <w:tc>
          <w:tcPr>
            <w:tcW w:w="2550" w:type="dxa"/>
            <w:gridSpan w:val="3"/>
          </w:tcPr>
          <w:p>
            <w:pPr>
              <w:pStyle w:val="7"/>
              <w:numPr>
                <w:ilvl w:val="0"/>
                <w:numId w:val="26"/>
              </w:numPr>
              <w:spacing w:line="240" w:lineRule="atLeast"/>
              <w:ind w:firstLine="0" w:firstLineChars="0"/>
              <w:outlineLvl w:val="1"/>
              <w:rPr>
                <w:rFonts w:hint="eastAsia" w:ascii="宋体" w:hAnsi="宋体" w:cs="宋体"/>
                <w:sz w:val="24"/>
                <w:lang w:val="en-US" w:eastAsia="zh-CN"/>
              </w:rPr>
            </w:pPr>
            <w:r>
              <w:rPr>
                <w:rFonts w:hint="eastAsia" w:ascii="宋体" w:hAnsi="宋体" w:cs="宋体"/>
                <w:sz w:val="24"/>
                <w:lang w:val="en-US" w:eastAsia="zh-CN"/>
              </w:rPr>
              <w:t>教师介绍霍兰德的职业理论。</w:t>
            </w:r>
          </w:p>
          <w:p>
            <w:pPr>
              <w:pStyle w:val="7"/>
              <w:numPr>
                <w:ilvl w:val="0"/>
                <w:numId w:val="26"/>
              </w:numPr>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发放《霍兰德职业兴趣测验》，引导学生独立完成。</w:t>
            </w:r>
          </w:p>
          <w:p>
            <w:pPr>
              <w:pStyle w:val="7"/>
              <w:numPr>
                <w:ilvl w:val="0"/>
                <w:numId w:val="26"/>
              </w:numPr>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展示测验的计分方法。</w:t>
            </w:r>
          </w:p>
          <w:p>
            <w:pPr>
              <w:pStyle w:val="7"/>
              <w:numPr>
                <w:ilvl w:val="0"/>
                <w:numId w:val="26"/>
              </w:numPr>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学习通随机选择同学进行分享。</w:t>
            </w:r>
          </w:p>
        </w:tc>
        <w:tc>
          <w:tcPr>
            <w:tcW w:w="2360" w:type="dxa"/>
            <w:gridSpan w:val="2"/>
          </w:tcPr>
          <w:p>
            <w:pPr>
              <w:numPr>
                <w:ilvl w:val="0"/>
                <w:numId w:val="27"/>
              </w:numPr>
              <w:rPr>
                <w:rFonts w:hint="eastAsia" w:ascii="宋体" w:hAnsi="宋体" w:cs="宋体"/>
                <w:sz w:val="24"/>
                <w:lang w:val="en-US" w:eastAsia="zh-CN"/>
              </w:rPr>
            </w:pPr>
            <w:r>
              <w:rPr>
                <w:rFonts w:hint="eastAsia" w:ascii="宋体" w:hAnsi="宋体" w:cs="宋体"/>
                <w:sz w:val="24"/>
                <w:lang w:val="en-US" w:eastAsia="zh-CN"/>
              </w:rPr>
              <w:t>完成《霍兰德职业兴趣测验》。</w:t>
            </w:r>
          </w:p>
          <w:p>
            <w:pPr>
              <w:numPr>
                <w:ilvl w:val="0"/>
                <w:numId w:val="27"/>
              </w:numPr>
              <w:rPr>
                <w:rFonts w:hint="default" w:ascii="宋体" w:hAnsi="宋体" w:cs="宋体"/>
                <w:sz w:val="24"/>
                <w:lang w:val="en-US" w:eastAsia="zh-CN"/>
              </w:rPr>
            </w:pPr>
            <w:r>
              <w:rPr>
                <w:rFonts w:hint="eastAsia" w:ascii="宋体" w:hAnsi="宋体" w:cs="宋体"/>
                <w:sz w:val="24"/>
                <w:lang w:val="en-US" w:eastAsia="zh-CN"/>
              </w:rPr>
              <w:t>计算分数，了解自己的职业兴趣。</w:t>
            </w:r>
          </w:p>
          <w:p>
            <w:pPr>
              <w:numPr>
                <w:ilvl w:val="0"/>
                <w:numId w:val="27"/>
              </w:numPr>
              <w:rPr>
                <w:rFonts w:hint="default" w:ascii="宋体" w:hAnsi="宋体" w:cs="宋体"/>
                <w:sz w:val="24"/>
                <w:lang w:val="en-US" w:eastAsia="zh-CN"/>
              </w:rPr>
            </w:pPr>
            <w:r>
              <w:rPr>
                <w:rFonts w:hint="eastAsia" w:ascii="宋体" w:hAnsi="宋体" w:cs="宋体"/>
                <w:sz w:val="24"/>
                <w:lang w:val="en-US" w:eastAsia="zh-CN"/>
              </w:rPr>
              <w:t>讨论与分享。</w:t>
            </w:r>
          </w:p>
          <w:p>
            <w:pPr>
              <w:numPr>
                <w:ilvl w:val="0"/>
                <w:numId w:val="0"/>
              </w:numPr>
              <w:rPr>
                <w:rFonts w:hint="default" w:ascii="宋体" w:hAnsi="宋体" w:cs="宋体"/>
                <w:sz w:val="24"/>
                <w:lang w:val="en-US" w:eastAsia="zh-CN"/>
              </w:rPr>
            </w:pPr>
            <w:r>
              <w:drawing>
                <wp:inline distT="0" distB="0" distL="114300" distR="114300">
                  <wp:extent cx="1359535" cy="1144905"/>
                  <wp:effectExtent l="0" t="0" r="1206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1359535" cy="1144905"/>
                          </a:xfrm>
                          <a:prstGeom prst="rect">
                            <a:avLst/>
                          </a:prstGeom>
                          <a:noFill/>
                          <a:ln>
                            <a:noFill/>
                          </a:ln>
                        </pic:spPr>
                      </pic:pic>
                    </a:graphicData>
                  </a:graphic>
                </wp:inline>
              </w:drawing>
            </w:r>
          </w:p>
        </w:tc>
        <w:tc>
          <w:tcPr>
            <w:tcW w:w="2767" w:type="dxa"/>
          </w:tcPr>
          <w:p>
            <w:pPr>
              <w:pStyle w:val="7"/>
              <w:spacing w:line="240" w:lineRule="atLeast"/>
              <w:ind w:firstLine="0" w:firstLineChars="0"/>
              <w:outlineLvl w:val="1"/>
              <w:rPr>
                <w:rFonts w:hint="eastAsia" w:ascii="宋体" w:hAnsi="宋体" w:cs="宋体"/>
                <w:sz w:val="24"/>
                <w:lang w:val="en-US" w:eastAsia="zh-CN"/>
              </w:rPr>
            </w:pPr>
            <w:r>
              <w:rPr>
                <w:rFonts w:hint="eastAsia" w:ascii="宋体" w:hAnsi="宋体" w:cs="宋体"/>
                <w:sz w:val="24"/>
                <w:lang w:val="en-US" w:eastAsia="zh-CN"/>
              </w:rPr>
              <w:t>认识自己是做决策的前提。职业规划的第一步就是“知己”。学生通过独立完成测验，了解自己的职业兴趣。</w:t>
            </w:r>
          </w:p>
          <w:p>
            <w:pPr>
              <w:pStyle w:val="7"/>
              <w:spacing w:line="240" w:lineRule="atLeast"/>
              <w:ind w:firstLine="0" w:firstLineChars="0"/>
              <w:outlineLvl w:val="1"/>
              <w:rPr>
                <w:rFonts w:hint="default" w:ascii="宋体" w:hAnsi="宋体" w:cs="宋体"/>
                <w:sz w:val="24"/>
                <w:lang w:val="en-US" w:eastAsia="zh-CN"/>
              </w:rPr>
            </w:pP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ind w:firstLine="240" w:firstLineChars="100"/>
              <w:rPr>
                <w:rFonts w:hint="eastAsia" w:ascii="宋体" w:hAnsi="宋体" w:cs="宋体"/>
                <w:sz w:val="24"/>
                <w:lang w:val="en-US" w:eastAsia="zh-CN"/>
              </w:rPr>
            </w:pPr>
          </w:p>
          <w:p>
            <w:pPr>
              <w:numPr>
                <w:ilvl w:val="0"/>
                <w:numId w:val="0"/>
              </w:numPr>
              <w:ind w:firstLine="240" w:firstLineChars="100"/>
              <w:rPr>
                <w:rFonts w:hint="eastAsia" w:ascii="宋体" w:hAnsi="宋体" w:cs="宋体"/>
                <w:sz w:val="24"/>
                <w:lang w:val="en-US" w:eastAsia="zh-CN"/>
              </w:rPr>
            </w:pPr>
            <w:r>
              <w:rPr>
                <w:rFonts w:hint="eastAsia" w:ascii="宋体" w:hAnsi="宋体" w:cs="宋体"/>
                <w:sz w:val="24"/>
                <w:lang w:val="en-US" w:eastAsia="zh-CN"/>
              </w:rPr>
              <w:t>子曰：“知之者不如好之者，好之者不如乐之者。”</w:t>
            </w:r>
          </w:p>
          <w:p>
            <w:pPr>
              <w:numPr>
                <w:ilvl w:val="0"/>
                <w:numId w:val="0"/>
              </w:numPr>
              <w:ind w:firstLine="3360" w:firstLineChars="1400"/>
              <w:rPr>
                <w:rFonts w:hint="eastAsia" w:ascii="宋体" w:hAnsi="宋体" w:cs="宋体"/>
                <w:sz w:val="24"/>
                <w:lang w:val="en-US" w:eastAsia="zh-CN"/>
              </w:rPr>
            </w:pPr>
            <w:r>
              <w:rPr>
                <w:rFonts w:hint="eastAsia" w:ascii="宋体" w:hAnsi="宋体" w:cs="宋体"/>
                <w:sz w:val="24"/>
                <w:lang w:val="en-US" w:eastAsia="zh-CN"/>
              </w:rPr>
              <w:t>——《雍也》</w:t>
            </w:r>
          </w:p>
          <w:p>
            <w:pPr>
              <w:numPr>
                <w:ilvl w:val="0"/>
                <w:numId w:val="0"/>
              </w:numPr>
              <w:rPr>
                <w:rFonts w:hint="default" w:ascii="宋体" w:hAnsi="宋体" w:cs="宋体"/>
                <w:sz w:val="24"/>
                <w:lang w:val="en-US" w:eastAsia="zh-CN"/>
              </w:rPr>
            </w:pPr>
          </w:p>
        </w:tc>
        <w:tc>
          <w:tcPr>
            <w:tcW w:w="2767" w:type="dxa"/>
          </w:tcPr>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r>
              <w:rPr>
                <w:rFonts w:hint="eastAsia" w:ascii="宋体" w:hAnsi="宋体" w:cs="宋体"/>
                <w:sz w:val="24"/>
                <w:lang w:val="en-US" w:eastAsia="zh-CN"/>
              </w:rPr>
              <w:t>引导学生理解兴趣的重要性。有了兴趣，才更有动力。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6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53" w:type="dxa"/>
            <w:gridSpan w:val="2"/>
            <w:vMerge w:val="restart"/>
            <w:vAlign w:val="center"/>
          </w:tcPr>
          <w:p>
            <w:pPr>
              <w:jc w:val="center"/>
              <w:rPr>
                <w:rFonts w:hint="eastAsia" w:ascii="宋体" w:hAnsi="宋体" w:cs="宋体"/>
                <w:sz w:val="24"/>
                <w:lang w:val="en-US" w:eastAsia="zh-CN"/>
              </w:rPr>
            </w:pPr>
            <w:r>
              <w:rPr>
                <w:rFonts w:hint="eastAsia" w:ascii="宋体" w:hAnsi="宋体" w:cs="宋体"/>
                <w:sz w:val="24"/>
                <w:lang w:val="en-US" w:eastAsia="zh-CN"/>
              </w:rPr>
              <w:t>知己</w:t>
            </w:r>
          </w:p>
          <w:p>
            <w:pPr>
              <w:jc w:val="center"/>
              <w:rPr>
                <w:rFonts w:hint="default" w:ascii="宋体" w:hAnsi="宋体" w:cs="宋体"/>
                <w:sz w:val="24"/>
                <w:lang w:val="en-US" w:eastAsia="zh-CN"/>
              </w:rPr>
            </w:pPr>
            <w:r>
              <w:rPr>
                <w:rFonts w:hint="eastAsia" w:ascii="宋体" w:hAnsi="宋体" w:cs="宋体"/>
                <w:sz w:val="24"/>
                <w:lang w:val="en-US" w:eastAsia="zh-CN"/>
              </w:rPr>
              <w:t>价值观拍卖</w:t>
            </w:r>
          </w:p>
        </w:tc>
        <w:tc>
          <w:tcPr>
            <w:tcW w:w="2550" w:type="dxa"/>
            <w:gridSpan w:val="3"/>
          </w:tcPr>
          <w:p>
            <w:pPr>
              <w:numPr>
                <w:ilvl w:val="0"/>
                <w:numId w:val="28"/>
              </w:numPr>
              <w:spacing w:line="240" w:lineRule="atLeast"/>
              <w:outlineLvl w:val="1"/>
              <w:rPr>
                <w:rFonts w:hint="eastAsia" w:ascii="宋体" w:hAnsi="宋体" w:cs="宋体"/>
                <w:bCs/>
                <w:sz w:val="24"/>
              </w:rPr>
            </w:pPr>
            <w:r>
              <w:rPr>
                <w:rFonts w:hint="eastAsia" w:ascii="宋体" w:hAnsi="宋体" w:cs="宋体"/>
                <w:bCs/>
                <w:sz w:val="24"/>
                <w:lang w:val="en-US" w:eastAsia="zh-CN"/>
              </w:rPr>
              <w:t>教师</w:t>
            </w:r>
            <w:r>
              <w:rPr>
                <w:rFonts w:hint="eastAsia" w:ascii="宋体" w:hAnsi="宋体" w:cs="宋体"/>
                <w:bCs/>
                <w:sz w:val="24"/>
              </w:rPr>
              <w:t>发给成员“拍卖项目单”，并说明规则：每个人手上有十万元，每件东西最低价为一千元，每次加价，不得低于一千元，并举例示范。</w:t>
            </w:r>
          </w:p>
          <w:p>
            <w:pPr>
              <w:numPr>
                <w:ilvl w:val="0"/>
                <w:numId w:val="28"/>
              </w:numPr>
              <w:spacing w:line="240" w:lineRule="atLeast"/>
              <w:outlineLvl w:val="1"/>
              <w:rPr>
                <w:rFonts w:hint="eastAsia" w:ascii="宋体" w:hAnsi="宋体" w:cs="宋体"/>
                <w:bCs/>
                <w:sz w:val="24"/>
              </w:rPr>
            </w:pPr>
            <w:r>
              <w:rPr>
                <w:rFonts w:hint="eastAsia" w:ascii="宋体" w:hAnsi="宋体" w:cs="宋体"/>
                <w:bCs/>
                <w:sz w:val="24"/>
                <w:lang w:val="en-US" w:eastAsia="zh-CN"/>
              </w:rPr>
              <w:t>组织学生参与活动。</w:t>
            </w:r>
          </w:p>
          <w:p>
            <w:pPr>
              <w:numPr>
                <w:ilvl w:val="0"/>
                <w:numId w:val="28"/>
              </w:numPr>
              <w:spacing w:line="240" w:lineRule="atLeast"/>
              <w:outlineLvl w:val="1"/>
              <w:rPr>
                <w:rFonts w:hint="eastAsia" w:ascii="宋体" w:hAnsi="宋体" w:cs="宋体"/>
                <w:bCs/>
                <w:sz w:val="24"/>
              </w:rPr>
            </w:pPr>
            <w:r>
              <w:rPr>
                <w:rFonts w:hint="eastAsia" w:ascii="宋体" w:hAnsi="宋体" w:cs="宋体"/>
                <w:bCs/>
                <w:sz w:val="24"/>
                <w:lang w:val="en-US" w:eastAsia="zh-CN"/>
              </w:rPr>
              <w:t>组织学生分享感受。</w:t>
            </w:r>
          </w:p>
          <w:p>
            <w:pPr>
              <w:spacing w:line="240" w:lineRule="atLeast"/>
              <w:outlineLvl w:val="1"/>
              <w:rPr>
                <w:rFonts w:ascii="宋体" w:hAnsi="宋体" w:cs="宋体"/>
                <w:bCs/>
                <w:sz w:val="24"/>
              </w:rPr>
            </w:pPr>
          </w:p>
          <w:p>
            <w:pPr>
              <w:spacing w:line="240" w:lineRule="atLeast"/>
              <w:outlineLvl w:val="1"/>
              <w:rPr>
                <w:rFonts w:ascii="宋体" w:hAnsi="宋体" w:cs="宋体"/>
                <w:bCs/>
                <w:sz w:val="24"/>
              </w:rPr>
            </w:pPr>
          </w:p>
          <w:p>
            <w:pPr>
              <w:numPr>
                <w:ilvl w:val="0"/>
                <w:numId w:val="0"/>
              </w:numPr>
              <w:outlineLvl w:val="2"/>
              <w:rPr>
                <w:rFonts w:hint="default" w:ascii="宋体" w:hAnsi="宋体" w:cs="宋体"/>
                <w:sz w:val="24"/>
                <w:lang w:val="en-US" w:eastAsia="zh-CN"/>
              </w:rPr>
            </w:pPr>
          </w:p>
        </w:tc>
        <w:tc>
          <w:tcPr>
            <w:tcW w:w="2360" w:type="dxa"/>
            <w:gridSpan w:val="2"/>
          </w:tcPr>
          <w:p>
            <w:pPr>
              <w:spacing w:line="240" w:lineRule="atLeast"/>
              <w:outlineLvl w:val="1"/>
              <w:rPr>
                <w:rFonts w:ascii="宋体" w:hAnsi="宋体" w:cs="宋体"/>
                <w:sz w:val="24"/>
              </w:rPr>
            </w:pPr>
            <w:r>
              <w:rPr>
                <w:rFonts w:hint="eastAsia" w:ascii="宋体" w:hAnsi="宋体" w:cs="宋体"/>
                <w:sz w:val="24"/>
              </w:rPr>
              <w:t>1.学生</w:t>
            </w:r>
            <w:r>
              <w:rPr>
                <w:rFonts w:hint="eastAsia" w:ascii="宋体" w:hAnsi="宋体" w:cs="宋体"/>
                <w:sz w:val="24"/>
                <w:lang w:val="en-US" w:eastAsia="zh-CN"/>
              </w:rPr>
              <w:t>参与价值观拍卖活动</w:t>
            </w:r>
            <w:r>
              <w:rPr>
                <w:rFonts w:hint="eastAsia" w:ascii="宋体" w:hAnsi="宋体" w:cs="宋体"/>
                <w:sz w:val="24"/>
              </w:rPr>
              <w:t>。</w:t>
            </w:r>
          </w:p>
          <w:p>
            <w:pPr>
              <w:spacing w:line="240" w:lineRule="atLeast"/>
              <w:outlineLvl w:val="1"/>
              <w:rPr>
                <w:rFonts w:ascii="宋体" w:hAnsi="宋体" w:cs="宋体"/>
                <w:sz w:val="24"/>
              </w:rPr>
            </w:pPr>
            <w:r>
              <w:rPr>
                <w:rFonts w:hint="eastAsia" w:ascii="宋体" w:hAnsi="宋体" w:cs="宋体"/>
                <w:sz w:val="24"/>
              </w:rPr>
              <w:t>2.</w:t>
            </w:r>
            <w:r>
              <w:rPr>
                <w:rFonts w:hint="eastAsia" w:ascii="宋体" w:hAnsi="宋体" w:cs="宋体"/>
                <w:sz w:val="24"/>
                <w:lang w:val="en-US" w:eastAsia="zh-CN"/>
              </w:rPr>
              <w:t>在小组分享自己拍下的“物品”。</w:t>
            </w:r>
          </w:p>
          <w:p>
            <w:pPr>
              <w:spacing w:line="240" w:lineRule="atLeast"/>
              <w:outlineLvl w:val="1"/>
              <w:rPr>
                <w:rFonts w:hint="eastAsia" w:ascii="宋体" w:hAnsi="宋体" w:cs="宋体"/>
                <w:sz w:val="24"/>
              </w:rPr>
            </w:pPr>
            <w:r>
              <w:rPr>
                <w:rFonts w:hint="eastAsia" w:ascii="宋体" w:hAnsi="宋体" w:cs="宋体"/>
                <w:sz w:val="24"/>
              </w:rPr>
              <w:t>3.</w:t>
            </w:r>
            <w:r>
              <w:rPr>
                <w:rFonts w:hint="eastAsia" w:ascii="宋体" w:hAnsi="宋体" w:cs="宋体"/>
                <w:sz w:val="24"/>
                <w:lang w:val="en-US" w:eastAsia="zh-CN"/>
              </w:rPr>
              <w:t>分享活动感受</w:t>
            </w:r>
            <w:r>
              <w:rPr>
                <w:rFonts w:hint="eastAsia" w:ascii="宋体" w:hAnsi="宋体" w:cs="宋体"/>
                <w:sz w:val="24"/>
              </w:rPr>
              <w:t>。</w:t>
            </w:r>
          </w:p>
          <w:p>
            <w:pPr>
              <w:spacing w:line="240" w:lineRule="atLeast"/>
              <w:outlineLvl w:val="1"/>
              <w:rPr>
                <w:rFonts w:hint="eastAsia" w:ascii="宋体" w:hAnsi="宋体" w:cs="宋体"/>
                <w:sz w:val="24"/>
              </w:rPr>
            </w:pPr>
          </w:p>
          <w:p>
            <w:pPr>
              <w:numPr>
                <w:ilvl w:val="0"/>
                <w:numId w:val="0"/>
              </w:numPr>
              <w:rPr>
                <w:rFonts w:hint="default" w:ascii="宋体" w:hAnsi="宋体" w:cs="宋体"/>
                <w:sz w:val="24"/>
                <w:lang w:val="en-US" w:eastAsia="zh-CN"/>
              </w:rPr>
            </w:pPr>
            <w:r>
              <w:drawing>
                <wp:inline distT="0" distB="0" distL="114300" distR="114300">
                  <wp:extent cx="1358265" cy="732790"/>
                  <wp:effectExtent l="0" t="0" r="63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1358265" cy="732790"/>
                          </a:xfrm>
                          <a:prstGeom prst="rect">
                            <a:avLst/>
                          </a:prstGeom>
                          <a:noFill/>
                          <a:ln>
                            <a:noFill/>
                          </a:ln>
                        </pic:spPr>
                      </pic:pic>
                    </a:graphicData>
                  </a:graphic>
                </wp:inline>
              </w:drawing>
            </w:r>
          </w:p>
        </w:tc>
        <w:tc>
          <w:tcPr>
            <w:tcW w:w="2767" w:type="dxa"/>
          </w:tcPr>
          <w:p>
            <w:pPr>
              <w:pStyle w:val="7"/>
              <w:ind w:firstLine="0" w:firstLineChars="0"/>
              <w:outlineLvl w:val="1"/>
              <w:rPr>
                <w:rFonts w:hint="default" w:ascii="宋体" w:hAnsi="宋体" w:eastAsia="宋体" w:cs="宋体"/>
                <w:sz w:val="24"/>
                <w:lang w:val="en-US" w:eastAsia="zh-CN"/>
              </w:rPr>
            </w:pPr>
            <w:r>
              <w:rPr>
                <w:rFonts w:hint="eastAsia" w:ascii="宋体" w:hAnsi="宋体" w:cs="宋体"/>
                <w:sz w:val="24"/>
                <w:lang w:val="en-US" w:eastAsia="zh-CN"/>
              </w:rPr>
              <w:t>通过激发学生兴趣，了解自己在有限的条件下会更看中什么，帮助学生澄清工作价值观。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Merge w:val="continue"/>
            <w:vAlign w:val="center"/>
          </w:tcPr>
          <w:p>
            <w:pPr>
              <w:jc w:val="center"/>
              <w:outlineLvl w:val="2"/>
              <w:rPr>
                <w:rFonts w:hint="eastAsia" w:ascii="宋体" w:hAnsi="宋体" w:cs="宋体"/>
                <w:sz w:val="24"/>
                <w:lang w:val="en-US" w:eastAsia="zh-CN"/>
              </w:rPr>
            </w:pPr>
          </w:p>
        </w:tc>
        <w:tc>
          <w:tcPr>
            <w:tcW w:w="4910"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宋体" w:hAnsi="宋体" w:cs="宋体"/>
                <w:sz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宋体" w:hAnsi="宋体" w:cs="宋体"/>
                <w:sz w:val="24"/>
                <w:lang w:val="en-US" w:eastAsia="zh-CN"/>
              </w:rPr>
            </w:pPr>
            <w:r>
              <w:rPr>
                <w:rFonts w:hint="default" w:ascii="宋体" w:hAnsi="宋体" w:cs="宋体"/>
                <w:sz w:val="24"/>
                <w:lang w:val="en-US" w:eastAsia="zh-CN"/>
              </w:rPr>
              <w:t>富贵不能淫，贫贱不能移，威武不能屈。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宋体" w:hAnsi="宋体" w:cs="宋体"/>
                <w:sz w:val="24"/>
                <w:lang w:val="en-US" w:eastAsia="zh-CN"/>
              </w:rPr>
            </w:pPr>
            <w:r>
              <w:rPr>
                <w:rFonts w:hint="eastAsia" w:ascii="宋体" w:hAnsi="宋体" w:cs="宋体"/>
                <w:sz w:val="24"/>
                <w:lang w:val="en-US" w:eastAsia="zh-CN"/>
              </w:rPr>
              <w:t xml:space="preserve">             ——</w:t>
            </w:r>
            <w:r>
              <w:rPr>
                <w:rFonts w:hint="default" w:ascii="宋体" w:hAnsi="宋体" w:cs="宋体"/>
                <w:sz w:val="24"/>
                <w:lang w:val="en-US" w:eastAsia="zh-CN"/>
              </w:rPr>
              <w:t>《孟子·滕文公下》</w:t>
            </w:r>
          </w:p>
        </w:tc>
        <w:tc>
          <w:tcPr>
            <w:tcW w:w="2767" w:type="dxa"/>
          </w:tcPr>
          <w:p>
            <w:pPr>
              <w:jc w:val="left"/>
              <w:outlineLvl w:val="2"/>
              <w:rPr>
                <w:rFonts w:hint="default" w:ascii="宋体" w:hAnsi="宋体" w:cs="宋体"/>
                <w:sz w:val="24"/>
                <w:lang w:val="en-US" w:eastAsia="zh-CN"/>
              </w:rPr>
            </w:pPr>
          </w:p>
          <w:p>
            <w:pPr>
              <w:jc w:val="left"/>
              <w:outlineLvl w:val="2"/>
              <w:rPr>
                <w:rFonts w:hint="eastAsia" w:ascii="宋体" w:hAnsi="宋体" w:cs="宋体"/>
                <w:sz w:val="24"/>
                <w:lang w:val="en-US" w:eastAsia="zh-CN"/>
              </w:rPr>
            </w:pPr>
            <w:r>
              <w:rPr>
                <w:rFonts w:hint="default" w:ascii="宋体" w:hAnsi="宋体" w:cs="宋体"/>
                <w:sz w:val="24"/>
                <w:lang w:val="en-US" w:eastAsia="zh-CN"/>
              </w:rPr>
              <w:t>大学生无论出于哪个行业都应该遵守最基本的道德底线和职业操守。</w:t>
            </w:r>
            <w:r>
              <w:rPr>
                <w:rFonts w:hint="eastAsia" w:ascii="宋体" w:hAnsi="宋体" w:cs="宋体"/>
                <w:sz w:val="24"/>
                <w:lang w:val="en-US" w:eastAsia="zh-CN"/>
              </w:rPr>
              <w:t>有正确的职业价值观。</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6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知彼</w:t>
            </w:r>
          </w:p>
          <w:p>
            <w:pPr>
              <w:jc w:val="center"/>
              <w:outlineLvl w:val="2"/>
              <w:rPr>
                <w:rFonts w:hint="default" w:ascii="宋体" w:hAnsi="宋体" w:cs="宋体"/>
                <w:sz w:val="24"/>
                <w:lang w:val="en-US" w:eastAsia="zh-CN"/>
              </w:rPr>
            </w:pPr>
            <w:r>
              <w:rPr>
                <w:rFonts w:hint="eastAsia" w:ascii="宋体" w:hAnsi="宋体" w:cs="宋体"/>
                <w:sz w:val="24"/>
                <w:lang w:val="en-US" w:eastAsia="zh-CN"/>
              </w:rPr>
              <w:t>头脑风暴</w:t>
            </w:r>
          </w:p>
        </w:tc>
        <w:tc>
          <w:tcPr>
            <w:tcW w:w="2550" w:type="dxa"/>
            <w:gridSpan w:val="3"/>
          </w:tcPr>
          <w:p>
            <w:pPr>
              <w:numPr>
                <w:ilvl w:val="0"/>
                <w:numId w:val="19"/>
              </w:numPr>
              <w:outlineLvl w:val="2"/>
              <w:rPr>
                <w:rFonts w:hint="eastAsia" w:ascii="宋体" w:hAnsi="宋体" w:cs="宋体"/>
                <w:sz w:val="24"/>
                <w:lang w:val="en-US" w:eastAsia="zh-CN"/>
              </w:rPr>
            </w:pPr>
            <w:r>
              <w:rPr>
                <w:rFonts w:hint="eastAsia" w:ascii="宋体" w:hAnsi="宋体" w:cs="宋体"/>
                <w:sz w:val="24"/>
                <w:lang w:val="en-US" w:eastAsia="zh-CN"/>
              </w:rPr>
              <w:t>选择3个与同学的专业、职业目标比较接近的具体职业或者行业。</w:t>
            </w:r>
          </w:p>
          <w:p>
            <w:pPr>
              <w:numPr>
                <w:ilvl w:val="0"/>
                <w:numId w:val="19"/>
              </w:numPr>
              <w:outlineLvl w:val="2"/>
              <w:rPr>
                <w:rFonts w:hint="eastAsia" w:ascii="宋体" w:hAnsi="宋体" w:cs="宋体"/>
                <w:sz w:val="24"/>
                <w:lang w:val="en-US" w:eastAsia="zh-CN"/>
              </w:rPr>
            </w:pPr>
            <w:r>
              <w:rPr>
                <w:rFonts w:hint="eastAsia" w:ascii="宋体" w:hAnsi="宋体" w:cs="宋体"/>
                <w:sz w:val="24"/>
                <w:lang w:val="en-US" w:eastAsia="zh-CN"/>
              </w:rPr>
              <w:t>组织学生开展头脑风暴，分组讨论这个职业、行业对人才有何要求。</w:t>
            </w:r>
          </w:p>
          <w:p>
            <w:pPr>
              <w:numPr>
                <w:ilvl w:val="0"/>
                <w:numId w:val="19"/>
              </w:numPr>
              <w:outlineLvl w:val="2"/>
              <w:rPr>
                <w:rFonts w:hint="default" w:ascii="宋体" w:hAnsi="宋体" w:cs="宋体"/>
                <w:sz w:val="24"/>
                <w:lang w:val="en-US" w:eastAsia="zh-CN"/>
              </w:rPr>
            </w:pPr>
            <w:r>
              <w:rPr>
                <w:rFonts w:hint="eastAsia" w:ascii="宋体" w:hAnsi="宋体" w:cs="宋体"/>
                <w:sz w:val="24"/>
                <w:lang w:val="en-US" w:eastAsia="zh-CN"/>
              </w:rPr>
              <w:t>组织学生把讨论的结果写在黑板上。</w:t>
            </w:r>
          </w:p>
        </w:tc>
        <w:tc>
          <w:tcPr>
            <w:tcW w:w="2360" w:type="dxa"/>
            <w:gridSpan w:val="2"/>
          </w:tcPr>
          <w:p>
            <w:pPr>
              <w:numPr>
                <w:ilvl w:val="0"/>
                <w:numId w:val="20"/>
              </w:numPr>
              <w:spacing w:line="240" w:lineRule="atLeast"/>
              <w:outlineLvl w:val="1"/>
              <w:rPr>
                <w:rFonts w:hint="eastAsia" w:ascii="宋体" w:hAnsi="宋体" w:cs="宋体"/>
                <w:sz w:val="24"/>
                <w:lang w:val="en-US" w:eastAsia="zh-CN"/>
              </w:rPr>
            </w:pPr>
            <w:r>
              <w:rPr>
                <w:rFonts w:hint="eastAsia" w:ascii="宋体" w:hAnsi="宋体" w:cs="宋体"/>
                <w:sz w:val="24"/>
                <w:lang w:val="en-US" w:eastAsia="zh-CN"/>
              </w:rPr>
              <w:t>根据要求进行头脑风暴。</w:t>
            </w:r>
          </w:p>
          <w:p>
            <w:pPr>
              <w:numPr>
                <w:ilvl w:val="0"/>
                <w:numId w:val="0"/>
              </w:numPr>
              <w:spacing w:line="240" w:lineRule="atLeast"/>
              <w:outlineLvl w:val="1"/>
            </w:pPr>
          </w:p>
          <w:p>
            <w:pPr>
              <w:numPr>
                <w:ilvl w:val="0"/>
                <w:numId w:val="20"/>
              </w:numPr>
              <w:spacing w:line="240" w:lineRule="atLeast"/>
              <w:ind w:left="0" w:leftChars="0" w:firstLine="0" w:firstLineChars="0"/>
              <w:outlineLvl w:val="1"/>
              <w:rPr>
                <w:rFonts w:hint="default"/>
                <w:lang w:val="en-US" w:eastAsia="zh-CN"/>
              </w:rPr>
            </w:pPr>
            <w:r>
              <w:rPr>
                <w:rFonts w:hint="eastAsia"/>
                <w:sz w:val="24"/>
                <w:szCs w:val="32"/>
                <w:lang w:val="en-US" w:eastAsia="zh-CN"/>
              </w:rPr>
              <w:t>将讨论结果写到黑板上。</w:t>
            </w:r>
          </w:p>
          <w:p>
            <w:pPr>
              <w:numPr>
                <w:ilvl w:val="0"/>
                <w:numId w:val="20"/>
              </w:numPr>
              <w:spacing w:line="240" w:lineRule="atLeast"/>
              <w:ind w:left="0" w:leftChars="0" w:firstLine="0" w:firstLineChars="0"/>
              <w:outlineLvl w:val="1"/>
              <w:rPr>
                <w:rFonts w:hint="default"/>
                <w:lang w:val="en-US" w:eastAsia="zh-CN"/>
              </w:rPr>
            </w:pPr>
            <w:r>
              <w:rPr>
                <w:rFonts w:hint="eastAsia"/>
                <w:sz w:val="24"/>
                <w:szCs w:val="24"/>
                <w:lang w:val="en-US" w:eastAsia="zh-CN"/>
              </w:rPr>
              <w:t>分享感受。</w:t>
            </w:r>
          </w:p>
          <w:p>
            <w:pPr>
              <w:numPr>
                <w:ilvl w:val="0"/>
                <w:numId w:val="0"/>
              </w:numPr>
              <w:spacing w:line="240" w:lineRule="atLeast"/>
              <w:ind w:leftChars="0"/>
              <w:outlineLvl w:val="1"/>
              <w:rPr>
                <w:rFonts w:hint="default"/>
                <w:lang w:val="en-US" w:eastAsia="zh-CN"/>
              </w:rPr>
            </w:pPr>
            <w:r>
              <w:drawing>
                <wp:inline distT="0" distB="0" distL="114300" distR="114300">
                  <wp:extent cx="1357630" cy="1194435"/>
                  <wp:effectExtent l="0" t="0" r="127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1357630" cy="1194435"/>
                          </a:xfrm>
                          <a:prstGeom prst="rect">
                            <a:avLst/>
                          </a:prstGeom>
                          <a:noFill/>
                          <a:ln>
                            <a:noFill/>
                          </a:ln>
                        </pic:spPr>
                      </pic:pic>
                    </a:graphicData>
                  </a:graphic>
                </wp:inline>
              </w:drawing>
            </w:r>
          </w:p>
        </w:tc>
        <w:tc>
          <w:tcPr>
            <w:tcW w:w="2767" w:type="dxa"/>
          </w:tcPr>
          <w:p>
            <w:pPr>
              <w:pStyle w:val="7"/>
              <w:ind w:firstLine="0" w:firstLineChars="0"/>
              <w:outlineLvl w:val="1"/>
              <w:rPr>
                <w:rFonts w:hint="default" w:ascii="宋体" w:hAnsi="宋体" w:cs="宋体"/>
                <w:sz w:val="24"/>
                <w:lang w:val="en-US"/>
              </w:rPr>
            </w:pPr>
            <w:r>
              <w:rPr>
                <w:rFonts w:hint="eastAsia" w:ascii="宋体" w:hAnsi="宋体" w:cs="宋体"/>
                <w:sz w:val="24"/>
              </w:rPr>
              <w:t>通</w:t>
            </w:r>
            <w:r>
              <w:rPr>
                <w:rFonts w:hint="eastAsia" w:ascii="宋体" w:hAnsi="宋体" w:cs="宋体"/>
                <w:sz w:val="24"/>
                <w:lang w:val="en-US" w:eastAsia="zh-CN"/>
              </w:rPr>
              <w:t>过头脑风暴法增强学生的参与性，帮助其更全面地了解与专业相关的职业，以、为缩短自己现有能力与职业目标之间的距离提供方向。</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hint="eastAsia" w:ascii="宋体" w:hAnsi="宋体" w:cs="宋体"/>
                <w:sz w:val="24"/>
              </w:rPr>
            </w:pPr>
          </w:p>
        </w:tc>
        <w:tc>
          <w:tcPr>
            <w:tcW w:w="4910" w:type="dxa"/>
            <w:gridSpan w:val="5"/>
            <w:vAlign w:val="top"/>
          </w:tcPr>
          <w:p>
            <w:pPr>
              <w:ind w:firstLine="240" w:firstLineChars="100"/>
              <w:rPr>
                <w:rFonts w:hint="eastAsia" w:ascii="宋体" w:hAnsi="宋体" w:eastAsia="宋体" w:cs="宋体"/>
                <w:sz w:val="24"/>
                <w:lang w:eastAsia="zh-CN"/>
              </w:rPr>
            </w:pPr>
          </w:p>
          <w:p>
            <w:pPr>
              <w:ind w:firstLine="240" w:firstLineChars="100"/>
              <w:rPr>
                <w:rFonts w:hint="eastAsia" w:ascii="宋体" w:hAnsi="宋体" w:eastAsia="宋体" w:cs="宋体"/>
                <w:sz w:val="24"/>
                <w:lang w:eastAsia="zh-CN"/>
              </w:rPr>
            </w:pPr>
          </w:p>
          <w:p>
            <w:pPr>
              <w:ind w:firstLine="240" w:firstLineChars="100"/>
              <w:rPr>
                <w:rFonts w:hint="eastAsia" w:ascii="宋体" w:hAnsi="宋体" w:eastAsia="宋体" w:cs="宋体"/>
                <w:sz w:val="24"/>
                <w:lang w:eastAsia="zh-CN"/>
              </w:rPr>
            </w:pPr>
            <w:r>
              <w:rPr>
                <w:rFonts w:hint="eastAsia" w:ascii="宋体" w:hAnsi="宋体" w:eastAsia="宋体" w:cs="宋体"/>
                <w:sz w:val="24"/>
                <w:lang w:eastAsia="zh-CN"/>
              </w:rPr>
              <w:t>子曰：“工欲善其事，必先利其器。居是邦也，事其大夫之贤者，友其士之仁者。”</w:t>
            </w:r>
          </w:p>
        </w:tc>
        <w:tc>
          <w:tcPr>
            <w:tcW w:w="2767" w:type="dxa"/>
            <w:vAlign w:val="top"/>
          </w:tcPr>
          <w:p>
            <w:pPr>
              <w:rPr>
                <w:rFonts w:hint="default" w:ascii="宋体" w:hAnsi="宋体" w:eastAsia="宋体" w:cs="宋体"/>
                <w:sz w:val="24"/>
                <w:lang w:val="en-US" w:eastAsia="zh-CN"/>
              </w:rPr>
            </w:pPr>
            <w:r>
              <w:rPr>
                <w:rFonts w:hint="eastAsia" w:ascii="宋体" w:hAnsi="宋体" w:cs="宋体"/>
                <w:sz w:val="24"/>
                <w:lang w:val="en-US" w:eastAsia="zh-CN"/>
              </w:rPr>
              <w:t>要</w:t>
            </w:r>
            <w:r>
              <w:rPr>
                <w:rFonts w:hint="default" w:ascii="宋体" w:hAnsi="宋体" w:eastAsia="宋体" w:cs="宋体"/>
                <w:sz w:val="24"/>
                <w:lang w:val="en-US" w:eastAsia="zh-CN"/>
              </w:rPr>
              <w:t>提升自己的工作能力，修炼好职业必备的工作技能以及心理技能</w:t>
            </w:r>
            <w:r>
              <w:rPr>
                <w:rFonts w:hint="eastAsia" w:ascii="宋体" w:hAnsi="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6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职业规划模式</w:t>
            </w:r>
          </w:p>
        </w:tc>
        <w:tc>
          <w:tcPr>
            <w:tcW w:w="2550" w:type="dxa"/>
            <w:gridSpan w:val="3"/>
          </w:tcPr>
          <w:p>
            <w:pPr>
              <w:numPr>
                <w:ilvl w:val="0"/>
                <w:numId w:val="0"/>
              </w:numPr>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t>教师讲解职业生涯规划的</w:t>
            </w:r>
            <w:r>
              <w:rPr>
                <w:rFonts w:hint="eastAsia" w:ascii="宋体" w:hAnsi="宋体" w:cs="宋体"/>
                <w:kern w:val="0"/>
                <w:sz w:val="24"/>
                <w:szCs w:val="24"/>
                <w:lang w:val="en-US" w:eastAsia="zh-CN" w:bidi="ar-SA"/>
              </w:rPr>
              <w:t>SWOT模式。</w:t>
            </w:r>
          </w:p>
          <w:p>
            <w:pPr>
              <w:numPr>
                <w:ilvl w:val="0"/>
                <w:numId w:val="0"/>
              </w:numPr>
              <w:rPr>
                <w:rFonts w:hint="default" w:ascii="宋体" w:hAnsi="宋体" w:eastAsia="宋体" w:cs="宋体"/>
                <w:kern w:val="0"/>
                <w:sz w:val="24"/>
                <w:szCs w:val="24"/>
                <w:lang w:val="en-US" w:eastAsia="zh-CN" w:bidi="ar-SA"/>
              </w:rPr>
            </w:pPr>
            <w:r>
              <w:rPr>
                <w:rFonts w:ascii="宋体" w:hAnsi="宋体" w:cs="宋体"/>
                <w:sz w:val="24"/>
              </w:rPr>
              <w:drawing>
                <wp:inline distT="0" distB="0" distL="114300" distR="114300">
                  <wp:extent cx="1300480" cy="788035"/>
                  <wp:effectExtent l="0" t="0" r="7620" b="1206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17"/>
                          <a:stretch>
                            <a:fillRect/>
                          </a:stretch>
                        </pic:blipFill>
                        <pic:spPr>
                          <a:xfrm>
                            <a:off x="0" y="0"/>
                            <a:ext cx="1300480" cy="788035"/>
                          </a:xfrm>
                          <a:prstGeom prst="rect">
                            <a:avLst/>
                          </a:prstGeom>
                        </pic:spPr>
                      </pic:pic>
                    </a:graphicData>
                  </a:graphic>
                </wp:inline>
              </w:drawing>
            </w:r>
          </w:p>
        </w:tc>
        <w:tc>
          <w:tcPr>
            <w:tcW w:w="2360" w:type="dxa"/>
            <w:gridSpan w:val="2"/>
          </w:tcPr>
          <w:p>
            <w:pPr>
              <w:numPr>
                <w:ilvl w:val="0"/>
                <w:numId w:val="0"/>
              </w:numPr>
              <w:jc w:val="left"/>
              <w:rPr>
                <w:rFonts w:hint="default" w:eastAsia="宋体"/>
                <w:lang w:val="en-US" w:eastAsia="zh-CN"/>
              </w:rPr>
            </w:pPr>
            <w:r>
              <w:rPr>
                <w:rFonts w:hint="eastAsia"/>
                <w:sz w:val="24"/>
                <w:szCs w:val="32"/>
                <w:lang w:val="en-US" w:eastAsia="zh-CN"/>
              </w:rPr>
              <w:t>聆听教师讲解，进行记录。</w:t>
            </w:r>
          </w:p>
        </w:tc>
        <w:tc>
          <w:tcPr>
            <w:tcW w:w="2767"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介绍职业规划的模式理论，为学生后续完成自己的职业规划书提供思路。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6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outlineLvl w:val="1"/>
              <w:rPr>
                <w:rFonts w:hint="eastAsia" w:ascii="宋体" w:hAnsi="宋体" w:cs="宋体"/>
                <w:bCs/>
                <w:sz w:val="24"/>
              </w:rPr>
            </w:pPr>
            <w:r>
              <w:rPr>
                <w:rFonts w:hint="eastAsia" w:ascii="宋体" w:hAnsi="宋体" w:cs="宋体"/>
                <w:bCs/>
                <w:sz w:val="24"/>
              </w:rPr>
              <w:t>学习通发布作业：</w:t>
            </w:r>
          </w:p>
          <w:p>
            <w:pPr>
              <w:outlineLvl w:val="1"/>
              <w:rPr>
                <w:rFonts w:hint="default" w:ascii="宋体" w:hAnsi="宋体" w:eastAsia="宋体" w:cs="宋体"/>
                <w:sz w:val="24"/>
                <w:lang w:val="en-US" w:eastAsia="zh-CN"/>
              </w:rPr>
            </w:pPr>
            <w:r>
              <w:rPr>
                <w:rFonts w:hint="eastAsia" w:ascii="宋体" w:hAnsi="宋体" w:cs="宋体"/>
                <w:sz w:val="24"/>
                <w:lang w:val="en-US" w:eastAsia="zh-CN"/>
              </w:rPr>
              <w:t>完成个人职业生涯SWOT分析报告。</w:t>
            </w:r>
          </w:p>
          <w:p>
            <w:pPr>
              <w:numPr>
                <w:ilvl w:val="0"/>
                <w:numId w:val="0"/>
              </w:numPr>
              <w:rPr>
                <w:rFonts w:hint="default" w:ascii="宋体" w:hAnsi="宋体" w:cs="宋体"/>
                <w:sz w:val="24"/>
                <w:lang w:val="en-US" w:eastAsia="zh-CN"/>
              </w:rPr>
            </w:pP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完成课后作业，上传到学习通。</w:t>
            </w:r>
          </w:p>
        </w:tc>
        <w:tc>
          <w:tcPr>
            <w:tcW w:w="2767" w:type="dxa"/>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学以致用，进一步增进自我意识、人格发展，以及激发职业生涯发展的系统性思考。</w:t>
            </w:r>
          </w:p>
        </w:tc>
      </w:tr>
    </w:tbl>
    <w:p/>
    <w:p>
      <w:pPr>
        <w:jc w:val="center"/>
        <w:outlineLvl w:val="1"/>
        <w:rPr>
          <w:rFonts w:hint="eastAsia" w:ascii="宋体" w:hAnsi="宋体" w:cs="宋体"/>
          <w:b/>
          <w:sz w:val="28"/>
          <w:szCs w:val="28"/>
        </w:rPr>
      </w:pPr>
      <w:r>
        <w:rPr>
          <w:rFonts w:hint="eastAsia" w:ascii="宋体" w:hAnsi="宋体" w:cs="宋体"/>
          <w:b/>
          <w:sz w:val="28"/>
          <w:szCs w:val="28"/>
          <w:lang w:val="en-US" w:eastAsia="zh-CN"/>
        </w:rPr>
        <w:t>《夏季篇：正确看待挫折》</w:t>
      </w:r>
      <w:r>
        <w:rPr>
          <w:rFonts w:hint="eastAsia" w:ascii="宋体" w:hAnsi="宋体" w:cs="宋体"/>
          <w:b/>
          <w:sz w:val="28"/>
          <w:szCs w:val="28"/>
        </w:rPr>
        <w:t>教学实施过程</w:t>
      </w:r>
    </w:p>
    <w:tbl>
      <w:tblPr>
        <w:tblStyle w:val="3"/>
        <w:tblW w:w="10240"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930"/>
        <w:gridCol w:w="439"/>
        <w:gridCol w:w="1248"/>
        <w:gridCol w:w="863"/>
        <w:gridCol w:w="392"/>
        <w:gridCol w:w="1968"/>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4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夏季篇：正确看待挫折</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4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4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617" w:type="dxa"/>
            <w:gridSpan w:val="7"/>
          </w:tcPr>
          <w:p>
            <w:pPr>
              <w:rPr>
                <w:rFonts w:hint="default" w:ascii="宋体" w:hAnsi="宋体" w:eastAsia="宋体" w:cs="宋体"/>
                <w:sz w:val="24"/>
                <w:lang w:val="en-US" w:eastAsia="zh-CN"/>
              </w:rPr>
            </w:pPr>
            <w:r>
              <w:rPr>
                <w:rFonts w:hint="eastAsia" w:ascii="宋体" w:hAnsi="宋体" w:cs="宋体"/>
                <w:sz w:val="24"/>
                <w:lang w:val="en-US" w:eastAsia="zh-CN"/>
              </w:rPr>
              <w:t>压力管理，挫折应对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617" w:type="dxa"/>
            <w:gridSpan w:val="7"/>
          </w:tcPr>
          <w:p>
            <w:pPr>
              <w:spacing w:line="240" w:lineRule="atLeast"/>
              <w:ind w:firstLine="480" w:firstLineChars="200"/>
              <w:rPr>
                <w:rFonts w:hint="default" w:ascii="宋体" w:hAnsi="宋体" w:cs="宋体" w:eastAsiaTheme="minorEastAsia"/>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48" w:type="dxa"/>
            <w:gridSpan w:val="5"/>
          </w:tcPr>
          <w:p>
            <w:pPr>
              <w:rPr>
                <w:rFonts w:hint="default" w:ascii="宋体" w:hAnsi="宋体" w:cs="宋体"/>
                <w:sz w:val="24"/>
                <w:lang w:val="en-US" w:eastAsia="zh-CN"/>
              </w:rPr>
            </w:pPr>
            <w:r>
              <w:rPr>
                <w:rFonts w:hint="eastAsia" w:ascii="宋体" w:hAnsi="宋体" w:cs="宋体"/>
                <w:sz w:val="24"/>
                <w:lang w:val="en-US" w:eastAsia="zh-CN"/>
              </w:rPr>
              <w:t>1.了解压力与挫折形成原因</w:t>
            </w:r>
          </w:p>
          <w:p>
            <w:pPr>
              <w:rPr>
                <w:rFonts w:hint="default" w:cs="Times New Roman"/>
                <w:kern w:val="2"/>
                <w:sz w:val="21"/>
                <w:szCs w:val="24"/>
                <w:lang w:val="en-US" w:eastAsia="zh-CN" w:bidi="ar-SA"/>
              </w:rPr>
            </w:pPr>
            <w:r>
              <w:rPr>
                <w:rFonts w:hint="eastAsia" w:ascii="宋体" w:hAnsi="宋体" w:cs="宋体"/>
                <w:sz w:val="24"/>
                <w:lang w:val="en-US" w:eastAsia="zh-CN"/>
              </w:rPr>
              <w:t>2.掌握压力的调适方法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2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48" w:type="dxa"/>
            <w:gridSpan w:val="5"/>
          </w:tcPr>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1.提高自身抗压能力</w:t>
            </w:r>
          </w:p>
          <w:p>
            <w:pPr>
              <w:spacing w:line="276" w:lineRule="auto"/>
              <w:rPr>
                <w:rFonts w:hint="eastAsia" w:ascii="宋体" w:hAnsi="宋体" w:cs="宋体"/>
                <w:sz w:val="24"/>
                <w:lang w:val="en-US" w:eastAsia="zh-CN"/>
              </w:rPr>
            </w:pPr>
            <w:r>
              <w:rPr>
                <w:rFonts w:hint="eastAsia" w:asciiTheme="minorEastAsia" w:hAnsiTheme="minorEastAsia" w:eastAsiaTheme="minorEastAsia" w:cstheme="minorEastAsia"/>
                <w:sz w:val="24"/>
              </w:rPr>
              <w:t>2.具备调节自我心态的能力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4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1.学会应对压力和挫折</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2.树立正确的挫折观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48" w:type="dxa"/>
            <w:gridSpan w:val="5"/>
          </w:tcPr>
          <w:p>
            <w:pPr>
              <w:numPr>
                <w:ilvl w:val="0"/>
                <w:numId w:val="29"/>
              </w:numPr>
              <w:rPr>
                <w:rFonts w:hint="eastAsia" w:ascii="宋体" w:hAnsi="宋体" w:cs="宋体"/>
                <w:sz w:val="24"/>
                <w:lang w:val="en-US" w:eastAsia="zh-CN"/>
              </w:rPr>
            </w:pPr>
            <w:r>
              <w:rPr>
                <w:rFonts w:hint="eastAsia" w:ascii="宋体" w:hAnsi="宋体" w:cs="宋体"/>
                <w:sz w:val="24"/>
                <w:lang w:val="en-US" w:eastAsia="zh-CN"/>
              </w:rPr>
              <w:t>认识到人生道路并非一帆风顺</w:t>
            </w:r>
          </w:p>
          <w:p>
            <w:pPr>
              <w:numPr>
                <w:ilvl w:val="0"/>
                <w:numId w:val="29"/>
              </w:numPr>
              <w:rPr>
                <w:rFonts w:hint="default" w:ascii="宋体" w:hAnsi="宋体" w:cs="宋体"/>
                <w:sz w:val="24"/>
                <w:lang w:val="en-US" w:eastAsia="zh-CN"/>
              </w:rPr>
            </w:pPr>
            <w:r>
              <w:rPr>
                <w:rFonts w:hint="eastAsia" w:ascii="宋体" w:hAnsi="宋体" w:cs="宋体"/>
                <w:sz w:val="24"/>
                <w:lang w:val="en-US" w:eastAsia="zh-CN"/>
              </w:rPr>
              <w:t>学会自我调节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617" w:type="dxa"/>
            <w:gridSpan w:val="7"/>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压力的调适方法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617" w:type="dxa"/>
            <w:gridSpan w:val="7"/>
          </w:tcPr>
          <w:p>
            <w:pPr>
              <w:numPr>
                <w:ilvl w:val="0"/>
                <w:numId w:val="0"/>
              </w:numPr>
              <w:rPr>
                <w:rFonts w:hint="default" w:ascii="宋体" w:hAnsi="宋体" w:cs="宋体"/>
                <w:sz w:val="24"/>
                <w:lang w:val="en-US" w:eastAsia="zh-CN"/>
              </w:rPr>
            </w:pPr>
            <w:r>
              <w:rPr>
                <w:rFonts w:hint="eastAsia" w:ascii="宋体" w:hAnsi="宋体" w:cs="宋体"/>
                <w:sz w:val="24"/>
                <w:lang w:val="en-US" w:eastAsia="zh-CN"/>
              </w:rPr>
              <w:t>挫折的应对方法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numPr>
                <w:ilvl w:val="0"/>
                <w:numId w:val="0"/>
              </w:numPr>
              <w:outlineLvl w:val="2"/>
              <w:rPr>
                <w:rFonts w:hint="default" w:ascii="宋体" w:hAnsi="宋体" w:eastAsia="宋体" w:cs="宋体"/>
                <w:sz w:val="24"/>
                <w:lang w:val="en-US" w:eastAsia="zh-CN"/>
              </w:rPr>
            </w:pPr>
            <w:r>
              <w:rPr>
                <w:rFonts w:hint="eastAsia" w:ascii="宋体" w:hAnsi="宋体" w:cs="宋体"/>
                <w:sz w:val="24"/>
                <w:lang w:val="en-US" w:eastAsia="zh-CN"/>
              </w:rPr>
              <w:t>1.学习通发布：</w:t>
            </w:r>
          </w:p>
          <w:p>
            <w:pPr>
              <w:numPr>
                <w:ilvl w:val="0"/>
                <w:numId w:val="0"/>
              </w:numPr>
              <w:outlineLvl w:val="2"/>
              <w:rPr>
                <w:rFonts w:hint="eastAsia" w:ascii="宋体" w:hAnsi="宋体" w:cs="宋体"/>
                <w:sz w:val="24"/>
              </w:rPr>
            </w:pPr>
            <w:r>
              <w:rPr>
                <w:rFonts w:hint="eastAsia" w:ascii="宋体" w:hAnsi="宋体" w:cs="宋体"/>
                <w:sz w:val="24"/>
              </w:rPr>
              <w:t>课前调查问卷</w:t>
            </w:r>
            <w:r>
              <w:rPr>
                <w:rFonts w:hint="eastAsia" w:ascii="宋体" w:hAnsi="宋体" w:cs="宋体"/>
                <w:sz w:val="24"/>
                <w:lang w:eastAsia="zh-CN"/>
              </w:rPr>
              <w:t>：</w:t>
            </w:r>
            <w:r>
              <w:rPr>
                <w:rFonts w:hint="eastAsia" w:ascii="宋体" w:hAnsi="宋体" w:cs="宋体"/>
                <w:sz w:val="24"/>
              </w:rPr>
              <w:t>压力源调查问卷</w:t>
            </w:r>
          </w:p>
          <w:p>
            <w:pPr>
              <w:numPr>
                <w:ilvl w:val="0"/>
                <w:numId w:val="0"/>
              </w:numPr>
              <w:outlineLvl w:val="2"/>
              <w:rPr>
                <w:rFonts w:hint="default" w:ascii="宋体" w:hAnsi="宋体" w:eastAsia="宋体" w:cs="宋体"/>
                <w:sz w:val="24"/>
                <w:lang w:val="en-US" w:eastAsia="zh-CN"/>
              </w:rPr>
            </w:pPr>
            <w:r>
              <w:rPr>
                <w:rFonts w:hint="eastAsia" w:ascii="宋体" w:hAnsi="宋体" w:cs="宋体"/>
                <w:sz w:val="24"/>
                <w:lang w:val="en-US" w:eastAsia="zh-CN"/>
              </w:rPr>
              <w:t>2.查阅统计结果</w:t>
            </w:r>
          </w:p>
          <w:p>
            <w:pPr>
              <w:widowControl w:val="0"/>
              <w:numPr>
                <w:ilvl w:val="0"/>
                <w:numId w:val="0"/>
              </w:numPr>
              <w:jc w:val="both"/>
              <w:rPr>
                <w:rFonts w:hint="default" w:ascii="宋体" w:hAnsi="宋体" w:cs="宋体"/>
                <w:sz w:val="24"/>
                <w:lang w:val="en-US" w:eastAsia="zh-CN"/>
              </w:rPr>
            </w:pPr>
          </w:p>
        </w:tc>
        <w:tc>
          <w:tcPr>
            <w:tcW w:w="2360" w:type="dxa"/>
            <w:gridSpan w:val="2"/>
          </w:tcPr>
          <w:p>
            <w:pPr>
              <w:numPr>
                <w:ilvl w:val="0"/>
                <w:numId w:val="0"/>
              </w:numPr>
              <w:rPr>
                <w:rFonts w:hint="default" w:ascii="宋体" w:hAnsi="宋体" w:cs="宋体"/>
                <w:sz w:val="24"/>
                <w:lang w:val="en-US" w:eastAsia="zh-CN"/>
              </w:rPr>
            </w:pPr>
            <w:r>
              <w:rPr>
                <w:rFonts w:hint="eastAsia" w:ascii="宋体" w:hAnsi="宋体" w:cs="宋体"/>
                <w:sz w:val="24"/>
              </w:rPr>
              <w:t>完成压力测评问卷</w:t>
            </w:r>
          </w:p>
        </w:tc>
        <w:tc>
          <w:tcPr>
            <w:tcW w:w="2777" w:type="dxa"/>
          </w:tcPr>
          <w:p>
            <w:pPr>
              <w:rPr>
                <w:rFonts w:hint="default" w:ascii="宋体" w:hAnsi="宋体" w:eastAsia="宋体" w:cs="宋体"/>
                <w:sz w:val="24"/>
                <w:highlight w:val="none"/>
                <w:lang w:val="en-US" w:eastAsia="zh-CN"/>
              </w:rPr>
            </w:pPr>
            <w:r>
              <w:rPr>
                <w:rFonts w:hint="eastAsia" w:ascii="宋体" w:hAnsi="宋体" w:cs="宋体"/>
                <w:sz w:val="24"/>
              </w:rPr>
              <w:t>课前测评学生近期的学业、生活状态，看看学生的压力状况。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t>游戏导入</w:t>
            </w:r>
          </w:p>
          <w:p>
            <w:pPr>
              <w:jc w:val="center"/>
              <w:outlineLvl w:val="2"/>
              <w:rPr>
                <w:rFonts w:hint="default" w:ascii="宋体" w:hAnsi="宋体" w:cs="宋体"/>
                <w:sz w:val="24"/>
                <w:lang w:val="en-US" w:eastAsia="zh-CN"/>
              </w:rPr>
            </w:pPr>
            <w:r>
              <w:rPr>
                <w:rFonts w:hint="eastAsia" w:ascii="宋体" w:hAnsi="宋体" w:cs="宋体"/>
                <w:sz w:val="24"/>
                <w:lang w:val="en-US" w:eastAsia="zh-CN"/>
              </w:rPr>
              <w:t>“捉乌龟”</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numPr>
                <w:ilvl w:val="0"/>
                <w:numId w:val="0"/>
              </w:numPr>
              <w:outlineLvl w:val="2"/>
              <w:rPr>
                <w:rFonts w:hint="default" w:ascii="宋体" w:hAnsi="宋体" w:cs="宋体"/>
                <w:sz w:val="24"/>
                <w:lang w:val="en-US" w:eastAsia="zh-CN"/>
              </w:rPr>
            </w:pPr>
            <w:r>
              <w:rPr>
                <w:rFonts w:hint="default" w:ascii="宋体" w:hAnsi="宋体" w:cs="宋体"/>
                <w:sz w:val="24"/>
                <w:lang w:val="en-US" w:eastAsia="zh-CN"/>
              </w:rPr>
              <w:t>教师讲解游戏规则：</w:t>
            </w:r>
          </w:p>
          <w:p>
            <w:pPr>
              <w:numPr>
                <w:ilvl w:val="0"/>
                <w:numId w:val="0"/>
              </w:numPr>
              <w:outlineLvl w:val="2"/>
              <w:rPr>
                <w:rFonts w:hint="default" w:ascii="宋体" w:hAnsi="宋体" w:cs="宋体"/>
                <w:sz w:val="24"/>
                <w:lang w:val="en-US" w:eastAsia="zh-CN"/>
              </w:rPr>
            </w:pPr>
            <w:r>
              <w:rPr>
                <w:rFonts w:hint="default" w:ascii="宋体" w:hAnsi="宋体" w:cs="宋体"/>
                <w:sz w:val="24"/>
                <w:lang w:val="en-US" w:eastAsia="zh-CN"/>
              </w:rPr>
              <w:t>1、同学们围成一个大圆，伸出你们的左手掌，掌心向下，同时伸出右手拇指，抵在右边同学的左手掌下。</w:t>
            </w:r>
          </w:p>
          <w:p>
            <w:pPr>
              <w:numPr>
                <w:ilvl w:val="0"/>
                <w:numId w:val="0"/>
              </w:numPr>
              <w:outlineLvl w:val="2"/>
              <w:rPr>
                <w:rFonts w:hint="default" w:ascii="宋体" w:hAnsi="宋体" w:cs="宋体"/>
                <w:sz w:val="24"/>
                <w:lang w:val="en-US" w:eastAsia="zh-CN"/>
              </w:rPr>
            </w:pPr>
            <w:r>
              <w:rPr>
                <w:rFonts w:hint="default" w:ascii="宋体" w:hAnsi="宋体" w:cs="宋体"/>
                <w:sz w:val="24"/>
                <w:lang w:val="en-US" w:eastAsia="zh-CN"/>
              </w:rPr>
              <w:t xml:space="preserve"> 2、接下来老师报一组数据，当听到报的数据里有“5”或者“5”的倍数的时候，左手掌抓，右手拇指逃离。</w:t>
            </w:r>
          </w:p>
          <w:p>
            <w:pPr>
              <w:numPr>
                <w:ilvl w:val="0"/>
                <w:numId w:val="0"/>
              </w:numPr>
              <w:outlineLvl w:val="2"/>
              <w:rPr>
                <w:rFonts w:hint="default" w:ascii="宋体" w:hAnsi="宋体" w:cs="宋体"/>
                <w:sz w:val="24"/>
                <w:lang w:val="en-US" w:eastAsia="zh-CN"/>
              </w:rPr>
            </w:pPr>
            <w:r>
              <w:rPr>
                <w:rFonts w:hint="default" w:ascii="宋体" w:hAnsi="宋体" w:cs="宋体"/>
                <w:sz w:val="24"/>
                <w:lang w:val="en-US" w:eastAsia="zh-CN"/>
              </w:rPr>
              <w:t>3.教师引导提问：在活动过程当中，当老师说抓错的同学需要接受惩罚时，你有什么样的感受？</w:t>
            </w:r>
          </w:p>
        </w:tc>
        <w:tc>
          <w:tcPr>
            <w:tcW w:w="2360" w:type="dxa"/>
            <w:gridSpan w:val="2"/>
            <w:vAlign w:val="top"/>
          </w:tcPr>
          <w:p>
            <w:pPr>
              <w:numPr>
                <w:ilvl w:val="0"/>
                <w:numId w:val="0"/>
              </w:numPr>
              <w:jc w:val="both"/>
              <w:rPr>
                <w:rFonts w:hint="eastAsia" w:ascii="宋体" w:hAnsi="宋体" w:cs="宋体"/>
                <w:sz w:val="24"/>
                <w:lang w:val="en-US" w:eastAsia="zh-CN"/>
              </w:rPr>
            </w:pPr>
            <w:r>
              <w:rPr>
                <w:rFonts w:hint="eastAsia" w:ascii="宋体" w:hAnsi="宋体" w:cs="宋体"/>
                <w:sz w:val="24"/>
                <w:lang w:val="en-US" w:eastAsia="zh-CN"/>
              </w:rPr>
              <w:t>1.学生听从教师指令，围坐一圈进行游戏。</w:t>
            </w:r>
          </w:p>
          <w:p>
            <w:pPr>
              <w:numPr>
                <w:ilvl w:val="0"/>
                <w:numId w:val="0"/>
              </w:numPr>
              <w:jc w:val="both"/>
              <w:rPr>
                <w:rFonts w:hint="eastAsia" w:ascii="宋体" w:hAnsi="宋体" w:cs="宋体"/>
                <w:sz w:val="24"/>
                <w:lang w:val="en-US" w:eastAsia="zh-CN"/>
              </w:rPr>
            </w:pPr>
          </w:p>
          <w:p>
            <w:pPr>
              <w:numPr>
                <w:ilvl w:val="0"/>
                <w:numId w:val="0"/>
              </w:numPr>
              <w:jc w:val="both"/>
              <w:rPr>
                <w:rFonts w:hint="default" w:ascii="宋体" w:hAnsi="宋体" w:cs="宋体"/>
                <w:sz w:val="24"/>
                <w:lang w:val="en-US" w:eastAsia="zh-CN"/>
              </w:rPr>
            </w:pPr>
            <w:r>
              <w:rPr>
                <w:rFonts w:hint="eastAsia" w:ascii="宋体" w:hAnsi="宋体" w:cs="宋体"/>
                <w:sz w:val="24"/>
                <w:lang w:val="en-US" w:eastAsia="zh-CN"/>
              </w:rPr>
              <w:t>2.学生分享游戏感受，当知道游戏输了要表演节目时，有些紧张，感到有压力。</w:t>
            </w:r>
          </w:p>
        </w:tc>
        <w:tc>
          <w:tcPr>
            <w:tcW w:w="2777" w:type="dxa"/>
          </w:tcPr>
          <w:p>
            <w:pPr>
              <w:outlineLvl w:val="2"/>
              <w:rPr>
                <w:rFonts w:hint="default" w:ascii="宋体" w:hAnsi="宋体" w:eastAsia="宋体" w:cs="宋体"/>
                <w:sz w:val="24"/>
                <w:lang w:val="en-US" w:eastAsia="zh-CN"/>
              </w:rPr>
            </w:pPr>
            <w:r>
              <w:rPr>
                <w:rFonts w:hint="eastAsia" w:ascii="宋体" w:hAnsi="宋体" w:cs="宋体"/>
                <w:sz w:val="24"/>
                <w:lang w:val="en-US" w:eastAsia="zh-CN"/>
              </w:rPr>
              <w:t>课前小游戏捉乌龟的设计，由紧张的游戏气氛，带出本节课“压力与挫折”的主题。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default" w:ascii="宋体" w:hAnsi="宋体" w:cs="宋体"/>
                <w:sz w:val="24"/>
                <w:lang w:val="en-US" w:eastAsia="zh-CN"/>
              </w:rPr>
            </w:pPr>
            <w:r>
              <w:rPr>
                <w:rFonts w:hint="eastAsia" w:ascii="宋体" w:hAnsi="宋体" w:cs="宋体"/>
                <w:sz w:val="24"/>
                <w:lang w:val="en-US" w:eastAsia="zh-CN"/>
              </w:rPr>
              <w:t>认识挫折</w:t>
            </w: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p>
        </w:tc>
        <w:tc>
          <w:tcPr>
            <w:tcW w:w="2550" w:type="dxa"/>
            <w:gridSpan w:val="3"/>
          </w:tcPr>
          <w:p>
            <w:pPr>
              <w:pStyle w:val="7"/>
              <w:numPr>
                <w:ilvl w:val="0"/>
                <w:numId w:val="26"/>
              </w:numPr>
              <w:spacing w:line="240" w:lineRule="atLeast"/>
              <w:ind w:firstLine="0" w:firstLineChars="0"/>
              <w:outlineLvl w:val="1"/>
              <w:rPr>
                <w:rFonts w:hint="eastAsia" w:ascii="宋体" w:hAnsi="宋体" w:cs="宋体"/>
                <w:sz w:val="24"/>
                <w:lang w:val="en-US" w:eastAsia="zh-CN"/>
              </w:rPr>
            </w:pPr>
            <w:r>
              <w:rPr>
                <w:rFonts w:hint="eastAsia" w:ascii="宋体" w:hAnsi="宋体" w:cs="宋体"/>
                <w:sz w:val="24"/>
                <w:lang w:val="en-US" w:eastAsia="zh-CN"/>
              </w:rPr>
              <w:t>教师提问：你近期或者曾经有经历过挫折吗？学习通投票查看结果。</w:t>
            </w:r>
          </w:p>
          <w:p>
            <w:pPr>
              <w:pStyle w:val="7"/>
              <w:numPr>
                <w:ilvl w:val="0"/>
                <w:numId w:val="26"/>
              </w:numPr>
              <w:spacing w:line="240" w:lineRule="atLeast"/>
              <w:ind w:firstLine="0" w:firstLineChars="0"/>
              <w:outlineLvl w:val="1"/>
              <w:rPr>
                <w:rFonts w:hint="eastAsia" w:ascii="宋体" w:hAnsi="宋体" w:cs="宋体"/>
                <w:sz w:val="24"/>
                <w:lang w:val="en-US" w:eastAsia="zh-CN"/>
              </w:rPr>
            </w:pPr>
            <w:r>
              <w:rPr>
                <w:rFonts w:hint="eastAsia" w:ascii="宋体" w:hAnsi="宋体" w:cs="宋体"/>
                <w:sz w:val="24"/>
                <w:lang w:val="en-US" w:eastAsia="zh-CN"/>
              </w:rPr>
              <w:t>教师提问：产生挫折的原因是什么呢？</w:t>
            </w:r>
          </w:p>
          <w:p>
            <w:pPr>
              <w:pStyle w:val="7"/>
              <w:numPr>
                <w:ilvl w:val="0"/>
                <w:numId w:val="26"/>
              </w:numPr>
              <w:spacing w:line="240" w:lineRule="atLeast"/>
              <w:ind w:firstLine="0" w:firstLineChars="0"/>
              <w:outlineLvl w:val="1"/>
              <w:rPr>
                <w:rFonts w:hint="eastAsia" w:ascii="宋体" w:hAnsi="宋体" w:cs="宋体"/>
                <w:sz w:val="24"/>
                <w:lang w:val="en-US" w:eastAsia="zh-CN"/>
              </w:rPr>
            </w:pPr>
            <w:r>
              <w:rPr>
                <w:rFonts w:hint="eastAsia" w:ascii="宋体" w:hAnsi="宋体" w:cs="宋体"/>
                <w:sz w:val="24"/>
                <w:lang w:val="en-US" w:eastAsia="zh-CN"/>
              </w:rPr>
              <w:t>教师提问：请将你的挫折事件归类，在学习通平台上分享。</w:t>
            </w:r>
          </w:p>
          <w:p>
            <w:pPr>
              <w:pStyle w:val="7"/>
              <w:numPr>
                <w:ilvl w:val="0"/>
                <w:numId w:val="26"/>
              </w:numPr>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针对讨论结果进行总结，讲解挫折产生的原因和常见的挫折事件。</w:t>
            </w:r>
          </w:p>
          <w:p>
            <w:pPr>
              <w:pStyle w:val="7"/>
              <w:numPr>
                <w:ilvl w:val="0"/>
                <w:numId w:val="0"/>
              </w:numPr>
              <w:spacing w:line="240" w:lineRule="atLeast"/>
              <w:outlineLvl w:val="1"/>
              <w:rPr>
                <w:rFonts w:hint="default" w:ascii="宋体" w:hAnsi="宋体" w:cs="宋体"/>
                <w:sz w:val="24"/>
                <w:lang w:val="en-US" w:eastAsia="zh-CN"/>
              </w:rPr>
            </w:pPr>
          </w:p>
        </w:tc>
        <w:tc>
          <w:tcPr>
            <w:tcW w:w="2360" w:type="dxa"/>
            <w:gridSpan w:val="2"/>
          </w:tcPr>
          <w:p>
            <w:pPr>
              <w:jc w:val="left"/>
              <w:rPr>
                <w:rFonts w:hint="default" w:ascii="宋体" w:hAnsi="宋体" w:eastAsia="宋体" w:cs="宋体"/>
                <w:sz w:val="24"/>
                <w:lang w:val="en-US" w:eastAsia="zh-CN"/>
              </w:rPr>
            </w:pPr>
            <w:r>
              <w:rPr>
                <w:rFonts w:hint="eastAsia" w:ascii="宋体" w:hAnsi="宋体" w:cs="宋体"/>
                <w:sz w:val="24"/>
              </w:rPr>
              <w:t>1.学生回答</w:t>
            </w:r>
            <w:r>
              <w:rPr>
                <w:rFonts w:hint="eastAsia" w:ascii="宋体" w:hAnsi="宋体" w:cs="宋体"/>
                <w:sz w:val="24"/>
                <w:lang w:eastAsia="zh-CN"/>
              </w:rPr>
              <w:t>，</w:t>
            </w:r>
            <w:r>
              <w:rPr>
                <w:rFonts w:hint="eastAsia" w:ascii="宋体" w:hAnsi="宋体" w:cs="宋体"/>
                <w:sz w:val="24"/>
                <w:lang w:val="en-US" w:eastAsia="zh-CN"/>
              </w:rPr>
              <w:t>完成学习通投票。</w:t>
            </w:r>
          </w:p>
          <w:p>
            <w:pPr>
              <w:jc w:val="left"/>
              <w:rPr>
                <w:rFonts w:ascii="宋体" w:hAnsi="宋体" w:cs="宋体"/>
                <w:sz w:val="24"/>
              </w:rPr>
            </w:pPr>
            <w:r>
              <w:rPr>
                <w:rFonts w:hint="eastAsia" w:ascii="宋体" w:hAnsi="宋体" w:cs="宋体"/>
                <w:sz w:val="24"/>
              </w:rPr>
              <w:t>2.学生列出自己的</w:t>
            </w:r>
            <w:r>
              <w:rPr>
                <w:rFonts w:hint="eastAsia" w:ascii="宋体" w:hAnsi="宋体" w:cs="宋体"/>
                <w:sz w:val="24"/>
                <w:lang w:val="en-US" w:eastAsia="zh-CN"/>
              </w:rPr>
              <w:t>挫折</w:t>
            </w:r>
            <w:r>
              <w:rPr>
                <w:rFonts w:hint="eastAsia" w:ascii="宋体" w:hAnsi="宋体" w:cs="宋体"/>
                <w:sz w:val="24"/>
              </w:rPr>
              <w:t>事件</w:t>
            </w:r>
            <w:r>
              <w:rPr>
                <w:rFonts w:hint="eastAsia" w:ascii="宋体" w:hAnsi="宋体" w:cs="宋体"/>
                <w:sz w:val="24"/>
                <w:lang w:eastAsia="zh-CN"/>
              </w:rPr>
              <w:t>，</w:t>
            </w:r>
            <w:r>
              <w:rPr>
                <w:rFonts w:hint="eastAsia" w:ascii="宋体" w:hAnsi="宋体" w:cs="宋体"/>
                <w:sz w:val="24"/>
                <w:lang w:val="en-US" w:eastAsia="zh-CN"/>
              </w:rPr>
              <w:t>分析原因。</w:t>
            </w:r>
          </w:p>
          <w:p>
            <w:pPr>
              <w:jc w:val="left"/>
              <w:rPr>
                <w:rFonts w:ascii="宋体" w:hAnsi="宋体" w:cs="宋体"/>
                <w:sz w:val="24"/>
              </w:rPr>
            </w:pPr>
            <w:r>
              <w:rPr>
                <w:rFonts w:hint="eastAsia" w:ascii="宋体" w:hAnsi="宋体" w:cs="宋体"/>
                <w:sz w:val="24"/>
              </w:rPr>
              <w:t>3.在学习通平台</w:t>
            </w:r>
            <w:r>
              <w:rPr>
                <w:rFonts w:hint="eastAsia" w:ascii="宋体" w:hAnsi="宋体" w:cs="宋体"/>
                <w:sz w:val="24"/>
                <w:lang w:val="en-US" w:eastAsia="zh-CN"/>
              </w:rPr>
              <w:t>分享</w:t>
            </w:r>
            <w:r>
              <w:rPr>
                <w:rFonts w:hint="eastAsia" w:ascii="宋体" w:hAnsi="宋体" w:cs="宋体"/>
                <w:sz w:val="24"/>
              </w:rPr>
              <w:t>。</w:t>
            </w:r>
          </w:p>
          <w:p>
            <w:pPr>
              <w:numPr>
                <w:ilvl w:val="0"/>
                <w:numId w:val="0"/>
              </w:numPr>
              <w:rPr>
                <w:rFonts w:hint="default" w:ascii="宋体" w:hAnsi="宋体" w:cs="宋体"/>
                <w:sz w:val="24"/>
                <w:lang w:val="en-US" w:eastAsia="zh-CN"/>
              </w:rPr>
            </w:pPr>
            <w:r>
              <w:rPr>
                <w:rFonts w:hint="eastAsia" w:ascii="宋体" w:hAnsi="宋体" w:cs="宋体"/>
                <w:sz w:val="24"/>
              </w:rPr>
              <w:t>4.看教师投屏</w:t>
            </w:r>
            <w:r>
              <w:rPr>
                <w:rFonts w:hint="eastAsia" w:ascii="宋体" w:hAnsi="宋体" w:cs="宋体"/>
                <w:sz w:val="24"/>
                <w:lang w:val="en-US" w:eastAsia="zh-CN"/>
              </w:rPr>
              <w:t>的结果</w:t>
            </w:r>
            <w:r>
              <w:rPr>
                <w:rFonts w:hint="eastAsia" w:ascii="宋体" w:hAnsi="宋体" w:cs="宋体"/>
                <w:sz w:val="24"/>
              </w:rPr>
              <w:t>，展开讨论。</w:t>
            </w:r>
          </w:p>
        </w:tc>
        <w:tc>
          <w:tcPr>
            <w:tcW w:w="2777" w:type="dxa"/>
          </w:tcPr>
          <w:p>
            <w:pPr>
              <w:pStyle w:val="7"/>
              <w:spacing w:line="240" w:lineRule="atLeast"/>
              <w:ind w:firstLine="0" w:firstLineChars="0"/>
              <w:outlineLvl w:val="1"/>
              <w:rPr>
                <w:rFonts w:hint="default" w:ascii="宋体" w:hAnsi="宋体" w:cs="宋体"/>
                <w:sz w:val="24"/>
                <w:lang w:val="en-US" w:eastAsia="zh-CN"/>
              </w:rPr>
            </w:pPr>
            <w:r>
              <w:rPr>
                <w:rFonts w:hint="eastAsia" w:ascii="宋体" w:hAnsi="宋体" w:cs="宋体"/>
                <w:sz w:val="24"/>
                <w:lang w:val="en-US" w:eastAsia="zh-CN"/>
              </w:rPr>
              <w:t>引导学生了解挫折，从而提升自己的觉察力，分析原因，才能更好的面对挫折。</w:t>
            </w: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ind w:firstLine="240" w:firstLineChars="100"/>
              <w:rPr>
                <w:rFonts w:hint="eastAsia" w:ascii="宋体" w:hAnsi="宋体" w:cs="宋体"/>
                <w:sz w:val="24"/>
                <w:lang w:val="en-US" w:eastAsia="zh-CN"/>
              </w:rPr>
            </w:pPr>
          </w:p>
          <w:p>
            <w:pPr>
              <w:numPr>
                <w:ilvl w:val="0"/>
                <w:numId w:val="0"/>
              </w:numPr>
              <w:ind w:firstLine="480" w:firstLineChars="200"/>
              <w:rPr>
                <w:rFonts w:hint="eastAsia" w:ascii="宋体" w:hAnsi="宋体" w:cs="宋体"/>
                <w:sz w:val="24"/>
                <w:lang w:val="en-US" w:eastAsia="zh-CN"/>
              </w:rPr>
            </w:pPr>
            <w:r>
              <w:rPr>
                <w:rFonts w:hint="eastAsia" w:ascii="宋体" w:hAnsi="宋体" w:cs="宋体"/>
                <w:sz w:val="24"/>
                <w:lang w:val="en-US" w:eastAsia="zh-CN"/>
              </w:rPr>
              <w:t>故天将降大任于是人也，必先苦其心志，劳其筋骨，饿其体肤，空乏其身，行拂乱其所为，所以动心忍性，曾益其所不能。</w:t>
            </w:r>
          </w:p>
          <w:p>
            <w:pPr>
              <w:numPr>
                <w:ilvl w:val="0"/>
                <w:numId w:val="0"/>
              </w:numPr>
              <w:ind w:firstLine="1680" w:firstLineChars="700"/>
              <w:rPr>
                <w:rFonts w:hint="default" w:ascii="宋体" w:hAnsi="宋体" w:cs="宋体"/>
                <w:sz w:val="24"/>
                <w:lang w:val="en-US" w:eastAsia="zh-CN"/>
              </w:rPr>
            </w:pPr>
            <w:r>
              <w:rPr>
                <w:rFonts w:hint="eastAsia" w:ascii="宋体" w:hAnsi="宋体" w:cs="宋体"/>
                <w:sz w:val="24"/>
                <w:lang w:val="en-US" w:eastAsia="zh-CN"/>
              </w:rPr>
              <w:t>——节选 孟子·告子下》</w:t>
            </w:r>
          </w:p>
          <w:p>
            <w:pPr>
              <w:numPr>
                <w:ilvl w:val="0"/>
                <w:numId w:val="0"/>
              </w:numPr>
              <w:rPr>
                <w:rFonts w:hint="default" w:ascii="宋体" w:hAnsi="宋体" w:cs="宋体"/>
                <w:sz w:val="24"/>
                <w:lang w:val="en-US" w:eastAsia="zh-CN"/>
              </w:rPr>
            </w:pPr>
          </w:p>
        </w:tc>
        <w:tc>
          <w:tcPr>
            <w:tcW w:w="2777" w:type="dxa"/>
          </w:tcPr>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r>
              <w:rPr>
                <w:rFonts w:hint="eastAsia" w:ascii="宋体" w:hAnsi="宋体" w:cs="宋体"/>
                <w:sz w:val="24"/>
                <w:lang w:val="en-US" w:eastAsia="zh-CN"/>
              </w:rPr>
              <w:t>中国传统挫折观坚持挫折对实现人生正确目的具有重大作用。引导学生学会正确面对挫折。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53" w:type="dxa"/>
            <w:gridSpan w:val="2"/>
            <w:vMerge w:val="restart"/>
            <w:vAlign w:val="center"/>
          </w:tcPr>
          <w:p>
            <w:pPr>
              <w:jc w:val="center"/>
              <w:rPr>
                <w:rFonts w:hint="default" w:ascii="宋体" w:hAnsi="宋体" w:cs="宋体"/>
                <w:sz w:val="24"/>
                <w:lang w:val="en-US" w:eastAsia="zh-CN"/>
              </w:rPr>
            </w:pPr>
            <w:r>
              <w:rPr>
                <w:rFonts w:hint="eastAsia" w:ascii="宋体" w:hAnsi="宋体" w:cs="宋体"/>
                <w:sz w:val="24"/>
                <w:lang w:val="en-US" w:eastAsia="zh-CN"/>
              </w:rPr>
              <w:t>抗压天使</w:t>
            </w:r>
          </w:p>
        </w:tc>
        <w:tc>
          <w:tcPr>
            <w:tcW w:w="2550" w:type="dxa"/>
            <w:gridSpan w:val="3"/>
          </w:tcPr>
          <w:p>
            <w:pPr>
              <w:numPr>
                <w:ilvl w:val="0"/>
                <w:numId w:val="0"/>
              </w:numPr>
              <w:spacing w:line="240" w:lineRule="atLeast"/>
              <w:outlineLvl w:val="1"/>
              <w:rPr>
                <w:rFonts w:hint="eastAsia" w:ascii="宋体" w:hAnsi="宋体" w:cs="宋体"/>
                <w:bCs/>
                <w:sz w:val="24"/>
                <w:lang w:val="en-US" w:eastAsia="zh-CN"/>
              </w:rPr>
            </w:pPr>
            <w:r>
              <w:rPr>
                <w:rFonts w:hint="eastAsia" w:ascii="宋体" w:hAnsi="宋体" w:cs="宋体"/>
                <w:bCs/>
                <w:sz w:val="24"/>
                <w:lang w:val="en-US" w:eastAsia="zh-CN"/>
              </w:rPr>
              <w:t>1.讲解活动规则：三人一组，大家轮流扮演天使、凡人与恶魔。担任凡人者说出那个自己觉得有压力的事件，恶魔的目的是让凡人压力更大，说出使人压力更大的话，天使则必须帮助凡人解除压力。</w:t>
            </w:r>
          </w:p>
          <w:p>
            <w:pPr>
              <w:numPr>
                <w:ilvl w:val="0"/>
                <w:numId w:val="0"/>
              </w:numPr>
              <w:spacing w:line="240" w:lineRule="atLeast"/>
              <w:outlineLvl w:val="1"/>
              <w:rPr>
                <w:rFonts w:hint="eastAsia" w:ascii="宋体" w:hAnsi="宋体" w:cs="宋体"/>
                <w:bCs/>
                <w:sz w:val="24"/>
                <w:lang w:val="en-US" w:eastAsia="zh-CN"/>
              </w:rPr>
            </w:pPr>
            <w:r>
              <w:rPr>
                <w:rFonts w:hint="eastAsia" w:ascii="宋体" w:hAnsi="宋体" w:cs="宋体"/>
                <w:bCs/>
                <w:sz w:val="24"/>
                <w:lang w:val="en-US" w:eastAsia="zh-CN"/>
              </w:rPr>
              <w:t>每次由天使先说30秒，再换恶魔说30秒，每个人皆轮过三个角色为止。</w:t>
            </w:r>
          </w:p>
          <w:p>
            <w:pPr>
              <w:numPr>
                <w:ilvl w:val="0"/>
                <w:numId w:val="0"/>
              </w:numPr>
              <w:spacing w:line="240" w:lineRule="atLeast"/>
              <w:ind w:leftChars="0"/>
              <w:outlineLvl w:val="1"/>
              <w:rPr>
                <w:rFonts w:hint="eastAsia" w:ascii="宋体" w:hAnsi="宋体" w:cs="宋体"/>
                <w:bCs/>
                <w:sz w:val="24"/>
                <w:lang w:val="en-US" w:eastAsia="zh-CN"/>
              </w:rPr>
            </w:pPr>
            <w:r>
              <w:rPr>
                <w:rFonts w:hint="eastAsia" w:ascii="宋体" w:hAnsi="宋体" w:cs="宋体"/>
                <w:bCs/>
                <w:sz w:val="24"/>
                <w:lang w:val="en-US" w:eastAsia="zh-CN"/>
              </w:rPr>
              <w:t>2.邀请每个人轮流说出刚刚扮演不同角色的感受。</w:t>
            </w:r>
          </w:p>
          <w:p>
            <w:pPr>
              <w:numPr>
                <w:ilvl w:val="0"/>
                <w:numId w:val="0"/>
              </w:numPr>
              <w:outlineLvl w:val="2"/>
              <w:rPr>
                <w:rFonts w:hint="default" w:ascii="宋体" w:hAnsi="宋体" w:cs="宋体"/>
                <w:sz w:val="24"/>
                <w:lang w:val="en-US" w:eastAsia="zh-CN"/>
              </w:rPr>
            </w:pPr>
          </w:p>
        </w:tc>
        <w:tc>
          <w:tcPr>
            <w:tcW w:w="2360" w:type="dxa"/>
            <w:gridSpan w:val="2"/>
          </w:tcPr>
          <w:p>
            <w:pPr>
              <w:numPr>
                <w:ilvl w:val="0"/>
                <w:numId w:val="30"/>
              </w:numPr>
              <w:spacing w:line="240" w:lineRule="atLeast"/>
              <w:outlineLvl w:val="1"/>
              <w:rPr>
                <w:rFonts w:hint="eastAsia" w:ascii="宋体" w:hAnsi="宋体" w:cs="宋体"/>
                <w:sz w:val="24"/>
              </w:rPr>
            </w:pPr>
            <w:r>
              <w:rPr>
                <w:rFonts w:hint="eastAsia" w:ascii="宋体" w:hAnsi="宋体" w:cs="宋体"/>
                <w:sz w:val="24"/>
              </w:rPr>
              <w:t>学生</w:t>
            </w:r>
            <w:r>
              <w:rPr>
                <w:rFonts w:hint="eastAsia" w:ascii="宋体" w:hAnsi="宋体" w:cs="宋体"/>
                <w:sz w:val="24"/>
                <w:lang w:val="en-US" w:eastAsia="zh-CN"/>
              </w:rPr>
              <w:t>参与抗压天使活动</w:t>
            </w:r>
            <w:r>
              <w:rPr>
                <w:rFonts w:hint="eastAsia" w:ascii="宋体" w:hAnsi="宋体" w:cs="宋体"/>
                <w:sz w:val="24"/>
              </w:rPr>
              <w:t>。</w:t>
            </w:r>
          </w:p>
          <w:p>
            <w:pPr>
              <w:numPr>
                <w:ilvl w:val="0"/>
                <w:numId w:val="30"/>
              </w:numPr>
              <w:spacing w:line="240" w:lineRule="atLeast"/>
              <w:outlineLvl w:val="1"/>
              <w:rPr>
                <w:rFonts w:hint="eastAsia" w:ascii="宋体" w:hAnsi="宋体" w:cs="宋体"/>
                <w:sz w:val="24"/>
              </w:rPr>
            </w:pPr>
            <w:r>
              <w:rPr>
                <w:rFonts w:hint="eastAsia" w:ascii="宋体" w:hAnsi="宋体" w:cs="宋体"/>
                <w:sz w:val="24"/>
                <w:lang w:val="en-US" w:eastAsia="zh-CN"/>
              </w:rPr>
              <w:t>交流分享活动感受</w:t>
            </w:r>
            <w:r>
              <w:rPr>
                <w:rFonts w:hint="eastAsia" w:ascii="宋体" w:hAnsi="宋体" w:cs="宋体"/>
                <w:sz w:val="24"/>
              </w:rPr>
              <w:t>。</w:t>
            </w:r>
          </w:p>
          <w:p>
            <w:pPr>
              <w:spacing w:line="240" w:lineRule="atLeast"/>
              <w:outlineLvl w:val="1"/>
              <w:rPr>
                <w:rFonts w:hint="eastAsia" w:ascii="宋体" w:hAnsi="宋体" w:cs="宋体"/>
                <w:sz w:val="24"/>
              </w:rPr>
            </w:pPr>
          </w:p>
          <w:p>
            <w:pPr>
              <w:numPr>
                <w:ilvl w:val="0"/>
                <w:numId w:val="0"/>
              </w:numPr>
              <w:rPr>
                <w:rFonts w:hint="default" w:ascii="宋体" w:hAnsi="宋体" w:cs="宋体"/>
                <w:sz w:val="24"/>
                <w:lang w:val="en-US" w:eastAsia="zh-CN"/>
              </w:rPr>
            </w:pPr>
            <w:r>
              <w:drawing>
                <wp:inline distT="0" distB="0" distL="114300" distR="114300">
                  <wp:extent cx="1357630" cy="841375"/>
                  <wp:effectExtent l="0" t="0" r="127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1357630" cy="841375"/>
                          </a:xfrm>
                          <a:prstGeom prst="rect">
                            <a:avLst/>
                          </a:prstGeom>
                          <a:noFill/>
                          <a:ln>
                            <a:noFill/>
                          </a:ln>
                        </pic:spPr>
                      </pic:pic>
                    </a:graphicData>
                  </a:graphic>
                </wp:inline>
              </w:drawing>
            </w:r>
          </w:p>
        </w:tc>
        <w:tc>
          <w:tcPr>
            <w:tcW w:w="2777" w:type="dxa"/>
          </w:tcPr>
          <w:p>
            <w:pPr>
              <w:pStyle w:val="7"/>
              <w:ind w:firstLine="0" w:firstLineChars="0"/>
              <w:outlineLvl w:val="1"/>
              <w:rPr>
                <w:rFonts w:hint="default" w:ascii="宋体" w:hAnsi="宋体" w:eastAsia="宋体" w:cs="宋体"/>
                <w:sz w:val="24"/>
                <w:lang w:val="en-US" w:eastAsia="zh-CN"/>
              </w:rPr>
            </w:pPr>
            <w:r>
              <w:rPr>
                <w:rFonts w:hint="eastAsia" w:ascii="宋体" w:hAnsi="宋体" w:cs="宋体"/>
                <w:sz w:val="24"/>
                <w:lang w:val="en-US" w:eastAsia="zh-CN"/>
              </w:rPr>
              <w:t>通过活动激发学生兴趣，了解消除压力的方法有很多，有一种方法就是多听听自己的天使说话，让恶魔闭嘴。多想想乐观、理性的、积极的想法。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Merge w:val="continue"/>
            <w:vAlign w:val="center"/>
          </w:tcPr>
          <w:p>
            <w:pPr>
              <w:jc w:val="center"/>
              <w:outlineLvl w:val="2"/>
              <w:rPr>
                <w:rFonts w:hint="eastAsia" w:ascii="宋体" w:hAnsi="宋体" w:cs="宋体"/>
                <w:sz w:val="24"/>
                <w:lang w:val="en-US" w:eastAsia="zh-CN"/>
              </w:rPr>
            </w:pPr>
          </w:p>
        </w:tc>
        <w:tc>
          <w:tcPr>
            <w:tcW w:w="4910"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right="0" w:firstLine="480"/>
              <w:jc w:val="left"/>
              <w:rPr>
                <w:rFonts w:hint="eastAsia" w:ascii="宋体" w:hAnsi="宋体" w:cs="宋体"/>
                <w:sz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right="0" w:firstLine="480"/>
              <w:jc w:val="left"/>
              <w:rPr>
                <w:rFonts w:hint="eastAsia" w:ascii="宋体" w:hAnsi="宋体" w:cs="宋体"/>
                <w:sz w:val="24"/>
                <w:lang w:val="en-US" w:eastAsia="zh-CN"/>
              </w:rPr>
            </w:pPr>
            <w:r>
              <w:rPr>
                <w:rFonts w:hint="eastAsia" w:ascii="宋体" w:hAnsi="宋体" w:cs="宋体"/>
                <w:sz w:val="24"/>
                <w:lang w:val="en-US" w:eastAsia="zh-CN"/>
              </w:rPr>
              <w:t xml:space="preserve">富贵不能淫，贫贱不能移，威武不能屈，此之谓大丈夫。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right="0" w:firstLine="1982" w:firstLineChars="826"/>
              <w:jc w:val="left"/>
              <w:rPr>
                <w:rFonts w:hint="default" w:ascii="宋体" w:hAnsi="宋体" w:cs="宋体"/>
                <w:sz w:val="24"/>
                <w:lang w:val="en-US" w:eastAsia="zh-CN"/>
              </w:rPr>
            </w:pPr>
            <w:r>
              <w:rPr>
                <w:rFonts w:hint="eastAsia" w:ascii="宋体" w:hAnsi="宋体" w:cs="宋体"/>
                <w:sz w:val="24"/>
                <w:lang w:val="en-US" w:eastAsia="zh-CN"/>
              </w:rPr>
              <w:t xml:space="preserve"> ——《孟子·滕文公下》</w:t>
            </w:r>
          </w:p>
        </w:tc>
        <w:tc>
          <w:tcPr>
            <w:tcW w:w="2777" w:type="dxa"/>
          </w:tcPr>
          <w:p>
            <w:pPr>
              <w:jc w:val="left"/>
              <w:outlineLvl w:val="2"/>
              <w:rPr>
                <w:rFonts w:hint="eastAsia" w:ascii="宋体" w:hAnsi="宋体" w:cs="宋体"/>
                <w:sz w:val="24"/>
                <w:lang w:val="en-US" w:eastAsia="zh-CN"/>
              </w:rPr>
            </w:pPr>
          </w:p>
          <w:p>
            <w:pPr>
              <w:jc w:val="left"/>
              <w:outlineLvl w:val="2"/>
              <w:rPr>
                <w:rFonts w:hint="default" w:ascii="宋体" w:hAnsi="宋体" w:cs="宋体"/>
                <w:sz w:val="24"/>
                <w:lang w:val="en-US" w:eastAsia="zh-CN"/>
              </w:rPr>
            </w:pPr>
            <w:r>
              <w:rPr>
                <w:rFonts w:hint="eastAsia" w:ascii="宋体" w:hAnsi="宋体" w:cs="宋体"/>
                <w:sz w:val="24"/>
                <w:lang w:val="en-US" w:eastAsia="zh-CN"/>
              </w:rPr>
              <w:t>面对挫折和压力，要有顽强的意志，对抗压力，实现成长。</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情绪ABC</w:t>
            </w:r>
          </w:p>
        </w:tc>
        <w:tc>
          <w:tcPr>
            <w:tcW w:w="2550" w:type="dxa"/>
            <w:gridSpan w:val="3"/>
          </w:tcPr>
          <w:p>
            <w:pPr>
              <w:numPr>
                <w:ilvl w:val="0"/>
                <w:numId w:val="31"/>
              </w:numPr>
              <w:rPr>
                <w:rFonts w:ascii="宋体" w:hAnsi="宋体" w:cs="宋体"/>
                <w:sz w:val="24"/>
              </w:rPr>
            </w:pPr>
            <w:r>
              <w:rPr>
                <w:rFonts w:hint="eastAsia" w:ascii="宋体" w:hAnsi="宋体" w:cs="宋体"/>
                <w:sz w:val="24"/>
              </w:rPr>
              <w:t>介绍情绪ABC理论</w:t>
            </w:r>
            <w:r>
              <w:rPr>
                <w:rFonts w:hint="eastAsia" w:ascii="宋体" w:hAnsi="宋体" w:cs="宋体"/>
                <w:sz w:val="24"/>
              </w:rPr>
              <w:drawing>
                <wp:inline distT="0" distB="0" distL="0" distR="0">
                  <wp:extent cx="1475740" cy="752475"/>
                  <wp:effectExtent l="0" t="0" r="10160" b="9525"/>
                  <wp:docPr id="1215" name="图片 20"/>
                  <wp:cNvGraphicFramePr/>
                  <a:graphic xmlns:a="http://schemas.openxmlformats.org/drawingml/2006/main">
                    <a:graphicData uri="http://schemas.openxmlformats.org/drawingml/2006/picture">
                      <pic:pic xmlns:pic="http://schemas.openxmlformats.org/drawingml/2006/picture">
                        <pic:nvPicPr>
                          <pic:cNvPr id="1215" name="图片 20"/>
                          <pic:cNvPicPr/>
                        </pic:nvPicPr>
                        <pic:blipFill>
                          <a:blip r:embed="rId19" cstate="print"/>
                          <a:srcRect/>
                          <a:stretch>
                            <a:fillRect/>
                          </a:stretch>
                        </pic:blipFill>
                        <pic:spPr>
                          <a:xfrm>
                            <a:off x="0" y="0"/>
                            <a:ext cx="1475740" cy="752475"/>
                          </a:xfrm>
                          <a:prstGeom prst="rect">
                            <a:avLst/>
                          </a:prstGeom>
                          <a:ln>
                            <a:noFill/>
                          </a:ln>
                        </pic:spPr>
                      </pic:pic>
                    </a:graphicData>
                  </a:graphic>
                </wp:inline>
              </w:drawing>
            </w:r>
            <w:r>
              <w:rPr>
                <w:rFonts w:hint="eastAsia" w:ascii="宋体" w:hAnsi="宋体" w:cs="宋体"/>
                <w:sz w:val="24"/>
              </w:rPr>
              <w:t xml:space="preserve"> A是指个体遇到的主要事件；B即个体对A的观点；C指事件造成的情绪结果。</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2.介绍相关案例。</w:t>
            </w:r>
          </w:p>
          <w:p>
            <w:pPr>
              <w:numPr>
                <w:ilvl w:val="0"/>
                <w:numId w:val="0"/>
              </w:numPr>
              <w:outlineLvl w:val="2"/>
              <w:rPr>
                <w:rFonts w:hint="eastAsia" w:ascii="宋体" w:hAnsi="宋体" w:eastAsia="宋体" w:cs="宋体"/>
                <w:sz w:val="24"/>
                <w:lang w:val="en-US" w:eastAsia="zh-CN"/>
              </w:rPr>
            </w:pPr>
            <w:r>
              <w:rPr>
                <w:rFonts w:hint="eastAsia" w:ascii="宋体" w:hAnsi="宋体" w:cs="宋体"/>
                <w:sz w:val="24"/>
                <w:lang w:val="en-US" w:eastAsia="zh-CN"/>
              </w:rPr>
              <w:t>3.</w:t>
            </w:r>
            <w:r>
              <w:rPr>
                <w:rFonts w:hint="eastAsia" w:ascii="宋体" w:hAnsi="宋体" w:cs="宋体"/>
                <w:sz w:val="24"/>
              </w:rPr>
              <w:t>引导学生积极分享</w:t>
            </w:r>
            <w:r>
              <w:rPr>
                <w:rFonts w:hint="eastAsia" w:ascii="宋体" w:hAnsi="宋体" w:cs="宋体"/>
                <w:sz w:val="24"/>
                <w:lang w:val="en-US" w:eastAsia="zh-CN"/>
              </w:rPr>
              <w:t>生活中的例子</w:t>
            </w:r>
            <w:r>
              <w:rPr>
                <w:rFonts w:hint="eastAsia" w:ascii="宋体" w:hAnsi="宋体" w:cs="宋体"/>
                <w:sz w:val="24"/>
                <w:lang w:eastAsia="zh-CN"/>
              </w:rPr>
              <w:t>。</w:t>
            </w:r>
          </w:p>
        </w:tc>
        <w:tc>
          <w:tcPr>
            <w:tcW w:w="2360" w:type="dxa"/>
            <w:gridSpan w:val="2"/>
          </w:tcPr>
          <w:p>
            <w:pPr>
              <w:numPr>
                <w:ilvl w:val="0"/>
                <w:numId w:val="32"/>
              </w:numPr>
              <w:rPr>
                <w:rFonts w:hint="eastAsia" w:ascii="宋体" w:hAnsi="宋体" w:cs="宋体"/>
                <w:sz w:val="24"/>
                <w:lang w:eastAsia="zh-CN"/>
              </w:rPr>
            </w:pPr>
            <w:r>
              <w:rPr>
                <w:rFonts w:hint="eastAsia" w:ascii="宋体" w:hAnsi="宋体" w:cs="宋体"/>
                <w:sz w:val="24"/>
              </w:rPr>
              <w:t>了解情绪ABC理论</w:t>
            </w:r>
            <w:r>
              <w:rPr>
                <w:rFonts w:hint="eastAsia" w:ascii="宋体" w:hAnsi="宋体" w:cs="宋体"/>
                <w:sz w:val="24"/>
                <w:lang w:eastAsia="zh-CN"/>
              </w:rPr>
              <w:t>。</w:t>
            </w:r>
          </w:p>
          <w:p>
            <w:pPr>
              <w:widowControl w:val="0"/>
              <w:numPr>
                <w:ilvl w:val="0"/>
                <w:numId w:val="32"/>
              </w:numPr>
              <w:ind w:left="0" w:leftChars="0" w:firstLine="0" w:firstLineChars="0"/>
              <w:jc w:val="both"/>
              <w:rPr>
                <w:rFonts w:hint="default" w:ascii="宋体" w:hAnsi="宋体" w:cs="宋体"/>
                <w:sz w:val="24"/>
                <w:lang w:val="en-US" w:eastAsia="zh-CN"/>
              </w:rPr>
            </w:pPr>
            <w:r>
              <w:rPr>
                <w:rFonts w:hint="eastAsia" w:ascii="宋体" w:hAnsi="宋体" w:cs="宋体"/>
                <w:sz w:val="24"/>
                <w:lang w:val="en-US" w:eastAsia="zh-CN"/>
              </w:rPr>
              <w:t>分析相关案例。</w:t>
            </w:r>
          </w:p>
          <w:p>
            <w:pPr>
              <w:widowControl w:val="0"/>
              <w:numPr>
                <w:ilvl w:val="0"/>
                <w:numId w:val="0"/>
              </w:numPr>
              <w:tabs>
                <w:tab w:val="left" w:pos="312"/>
              </w:tabs>
              <w:jc w:val="both"/>
              <w:rPr>
                <w:rFonts w:hint="default" w:ascii="宋体" w:hAnsi="宋体" w:cs="宋体"/>
                <w:sz w:val="24"/>
                <w:lang w:val="en-US" w:eastAsia="zh-CN"/>
              </w:rPr>
            </w:pPr>
            <w:r>
              <w:rPr>
                <w:rFonts w:hint="eastAsia" w:ascii="宋体" w:hAnsi="宋体" w:cs="宋体"/>
                <w:sz w:val="24"/>
                <w:lang w:val="en-US" w:eastAsia="zh-CN"/>
              </w:rPr>
              <w:t>3.分享生活中的例子。</w:t>
            </w:r>
          </w:p>
          <w:p>
            <w:pPr>
              <w:numPr>
                <w:ilvl w:val="0"/>
                <w:numId w:val="0"/>
              </w:numPr>
              <w:spacing w:line="240" w:lineRule="atLeast"/>
              <w:outlineLvl w:val="1"/>
              <w:rPr>
                <w:rFonts w:hint="default"/>
                <w:lang w:val="en-US" w:eastAsia="zh-CN"/>
              </w:rPr>
            </w:pPr>
          </w:p>
        </w:tc>
        <w:tc>
          <w:tcPr>
            <w:tcW w:w="2777" w:type="dxa"/>
          </w:tcPr>
          <w:p>
            <w:pPr>
              <w:jc w:val="left"/>
              <w:outlineLvl w:val="2"/>
              <w:rPr>
                <w:rFonts w:hint="eastAsia" w:ascii="宋体" w:hAnsi="宋体" w:eastAsia="宋体" w:cs="宋体"/>
                <w:sz w:val="24"/>
                <w:lang w:val="en-US" w:eastAsia="zh-CN"/>
              </w:rPr>
            </w:pPr>
            <w:r>
              <w:rPr>
                <w:rFonts w:hint="eastAsia" w:ascii="宋体" w:hAnsi="宋体" w:cs="宋体"/>
                <w:sz w:val="24"/>
              </w:rPr>
              <w:t>引导学生明白事件本身并不可怕，只要调整认知方式，带来的结果就会是积极的。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hint="eastAsia" w:ascii="宋体" w:hAnsi="宋体" w:cs="宋体"/>
                <w:sz w:val="24"/>
              </w:rPr>
            </w:pPr>
          </w:p>
        </w:tc>
        <w:tc>
          <w:tcPr>
            <w:tcW w:w="4910" w:type="dxa"/>
            <w:gridSpan w:val="5"/>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480" w:firstLineChars="200"/>
              <w:jc w:val="left"/>
              <w:rPr>
                <w:rFonts w:hint="default" w:ascii="宋体" w:hAnsi="宋体" w:cs="宋体"/>
                <w:sz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480" w:firstLineChars="200"/>
              <w:jc w:val="left"/>
              <w:rPr>
                <w:rFonts w:hint="eastAsia" w:ascii="宋体" w:hAnsi="宋体" w:cs="宋体"/>
                <w:sz w:val="24"/>
                <w:lang w:val="en-US" w:eastAsia="zh-CN"/>
              </w:rPr>
            </w:pPr>
            <w:r>
              <w:rPr>
                <w:rFonts w:hint="default" w:ascii="宋体" w:hAnsi="宋体" w:cs="宋体"/>
                <w:sz w:val="24"/>
                <w:lang w:val="en-US" w:eastAsia="zh-CN"/>
              </w:rPr>
              <w:t>古之欲明明德于天下者，先治其国</w:t>
            </w:r>
            <w:r>
              <w:rPr>
                <w:rFonts w:hint="eastAsia" w:ascii="宋体" w:hAnsi="宋体" w:cs="宋体"/>
                <w:sz w:val="24"/>
                <w:lang w:val="en-US" w:eastAsia="zh-CN"/>
              </w:rPr>
              <w:t>；</w:t>
            </w:r>
            <w:r>
              <w:rPr>
                <w:rFonts w:hint="default" w:ascii="宋体" w:hAnsi="宋体" w:cs="宋体"/>
                <w:sz w:val="24"/>
                <w:lang w:val="en-US" w:eastAsia="zh-CN"/>
              </w:rPr>
              <w:t>欲治其国者，先齐其家；欲齐其家者，先修其身；欲修其身者，先正其心；欲正其心者，先诚其意；欲诚其意者,先致其知，致知在格物。物格而后知至,知至而后意诚,意诚而后心正，心正而后身修,身修而后家齐，家齐而后国治，国治而后天下平</w:t>
            </w:r>
            <w:r>
              <w:rPr>
                <w:rFonts w:hint="eastAsia" w:ascii="宋体" w:hAnsi="宋体" w:cs="宋体"/>
                <w:sz w:val="24"/>
                <w:lang w:val="en-US" w:eastAsia="zh-CN"/>
              </w:rPr>
              <w:t>。</w:t>
            </w:r>
          </w:p>
          <w:p>
            <w:pPr>
              <w:ind w:firstLine="240" w:firstLineChars="100"/>
              <w:rPr>
                <w:rFonts w:hint="eastAsia" w:ascii="宋体" w:hAnsi="宋体" w:eastAsia="宋体" w:cs="宋体"/>
                <w:sz w:val="24"/>
                <w:lang w:eastAsia="zh-CN"/>
              </w:rPr>
            </w:pPr>
            <w:r>
              <w:rPr>
                <w:rFonts w:hint="eastAsia" w:ascii="宋体" w:hAnsi="宋体" w:cs="宋体"/>
                <w:sz w:val="24"/>
                <w:lang w:val="en-US" w:eastAsia="zh-CN"/>
              </w:rPr>
              <w:t xml:space="preserve">                    ——</w:t>
            </w:r>
            <w:r>
              <w:rPr>
                <w:rFonts w:hint="default" w:ascii="宋体" w:hAnsi="宋体" w:cs="宋体"/>
                <w:sz w:val="24"/>
                <w:lang w:val="en-US" w:eastAsia="zh-CN"/>
              </w:rPr>
              <w:t>《礼记·大学》</w:t>
            </w:r>
          </w:p>
        </w:tc>
        <w:tc>
          <w:tcPr>
            <w:tcW w:w="2777" w:type="dxa"/>
            <w:vAlign w:val="top"/>
          </w:tcPr>
          <w:p>
            <w:pPr>
              <w:rPr>
                <w:rFonts w:hint="default" w:ascii="宋体" w:hAnsi="宋体" w:eastAsia="宋体" w:cs="宋体"/>
                <w:sz w:val="24"/>
                <w:lang w:val="en-US" w:eastAsia="zh-CN"/>
              </w:rPr>
            </w:pPr>
          </w:p>
          <w:p>
            <w:pPr>
              <w:rPr>
                <w:rFonts w:hint="default" w:ascii="宋体" w:hAnsi="宋体" w:eastAsia="宋体" w:cs="宋体"/>
                <w:sz w:val="24"/>
                <w:lang w:val="en-US" w:eastAsia="zh-CN"/>
              </w:rPr>
            </w:pPr>
          </w:p>
          <w:p>
            <w:pPr>
              <w:jc w:val="left"/>
              <w:outlineLvl w:val="2"/>
              <w:rPr>
                <w:rFonts w:hint="default" w:ascii="宋体" w:hAnsi="宋体" w:cs="宋体"/>
                <w:sz w:val="24"/>
                <w:lang w:val="en-US" w:eastAsia="zh-CN"/>
              </w:rPr>
            </w:pPr>
            <w:r>
              <w:rPr>
                <w:rFonts w:hint="default" w:ascii="宋体" w:hAnsi="宋体" w:cs="宋体"/>
                <w:sz w:val="24"/>
                <w:lang w:val="en-US" w:eastAsia="zh-CN"/>
              </w:rPr>
              <w:t>我们要修身养性、修炼自己的</w:t>
            </w:r>
            <w:r>
              <w:rPr>
                <w:rFonts w:hint="eastAsia" w:ascii="宋体" w:hAnsi="宋体" w:cs="宋体"/>
                <w:sz w:val="24"/>
                <w:lang w:val="en-US" w:eastAsia="zh-CN"/>
              </w:rPr>
              <w:t>内</w:t>
            </w:r>
            <w:r>
              <w:rPr>
                <w:rFonts w:hint="default" w:ascii="宋体" w:hAnsi="宋体" w:cs="宋体"/>
                <w:sz w:val="24"/>
                <w:lang w:val="en-US" w:eastAsia="zh-CN"/>
              </w:rPr>
              <w:t>心、平和自己的心态以减少压力。</w:t>
            </w:r>
          </w:p>
          <w:p>
            <w:pPr>
              <w:rPr>
                <w:rFonts w:hint="default" w:ascii="宋体" w:hAnsi="宋体" w:eastAsia="宋体" w:cs="宋体"/>
                <w:sz w:val="24"/>
                <w:lang w:val="en-US" w:eastAsia="zh-CN"/>
              </w:rPr>
            </w:pPr>
          </w:p>
          <w:p>
            <w:pPr>
              <w:rPr>
                <w:rFonts w:hint="default" w:ascii="宋体" w:hAnsi="宋体" w:eastAsia="宋体" w:cs="宋体"/>
                <w:sz w:val="24"/>
                <w:lang w:val="en-US" w:eastAsia="zh-CN"/>
              </w:rPr>
            </w:pPr>
          </w:p>
          <w:p>
            <w:pPr>
              <w:rPr>
                <w:rFonts w:hint="default" w:ascii="宋体" w:hAnsi="宋体" w:eastAsia="宋体" w:cs="宋体"/>
                <w:sz w:val="24"/>
                <w:lang w:val="en-US" w:eastAsia="zh-CN"/>
              </w:rPr>
            </w:pP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释放压力</w:t>
            </w:r>
          </w:p>
          <w:p>
            <w:pPr>
              <w:jc w:val="center"/>
              <w:outlineLvl w:val="2"/>
              <w:rPr>
                <w:rFonts w:hint="default" w:ascii="宋体" w:hAnsi="宋体" w:cs="宋体"/>
                <w:sz w:val="24"/>
                <w:lang w:val="en-US" w:eastAsia="zh-CN"/>
              </w:rPr>
            </w:pPr>
            <w:r>
              <w:rPr>
                <w:rFonts w:hint="eastAsia" w:ascii="宋体" w:hAnsi="宋体" w:cs="宋体"/>
                <w:sz w:val="24"/>
                <w:lang w:val="en-US" w:eastAsia="zh-CN"/>
              </w:rPr>
              <w:t>兔子舞</w:t>
            </w:r>
          </w:p>
        </w:tc>
        <w:tc>
          <w:tcPr>
            <w:tcW w:w="2550" w:type="dxa"/>
            <w:gridSpan w:val="3"/>
          </w:tcPr>
          <w:p>
            <w:pPr>
              <w:numPr>
                <w:ilvl w:val="0"/>
                <w:numId w:val="33"/>
              </w:numPr>
              <w:rPr>
                <w:rFonts w:ascii="宋体" w:hAnsi="宋体" w:cs="宋体"/>
                <w:sz w:val="24"/>
              </w:rPr>
            </w:pPr>
            <w:r>
              <w:rPr>
                <w:rFonts w:hint="eastAsia" w:ascii="宋体" w:hAnsi="宋体" w:cs="宋体"/>
                <w:sz w:val="24"/>
              </w:rPr>
              <w:t>课程最后，教师将学生带到室外。</w:t>
            </w:r>
          </w:p>
          <w:p>
            <w:pPr>
              <w:numPr>
                <w:ilvl w:val="0"/>
                <w:numId w:val="33"/>
              </w:numPr>
              <w:rPr>
                <w:rFonts w:ascii="宋体" w:hAnsi="宋体" w:cs="宋体"/>
                <w:sz w:val="24"/>
              </w:rPr>
            </w:pPr>
            <w:r>
              <w:rPr>
                <w:rFonts w:hint="eastAsia" w:ascii="宋体" w:hAnsi="宋体" w:cs="宋体"/>
                <w:sz w:val="24"/>
              </w:rPr>
              <w:t>教师示范兔子舞的要义，让同学们先加以练习。</w:t>
            </w:r>
          </w:p>
          <w:p>
            <w:pPr>
              <w:numPr>
                <w:ilvl w:val="0"/>
                <w:numId w:val="33"/>
              </w:numPr>
              <w:rPr>
                <w:rFonts w:ascii="宋体" w:hAnsi="宋体" w:cs="宋体"/>
                <w:sz w:val="24"/>
              </w:rPr>
            </w:pPr>
            <w:r>
              <w:rPr>
                <w:rFonts w:hint="eastAsia" w:ascii="宋体" w:hAnsi="宋体" w:cs="宋体"/>
                <w:sz w:val="24"/>
              </w:rPr>
              <w:t>教师总结，引导和启发学生有压力应选择正确的视角看待并学会以合理的途径释放压力。</w:t>
            </w:r>
          </w:p>
          <w:p>
            <w:pPr>
              <w:numPr>
                <w:ilvl w:val="0"/>
                <w:numId w:val="0"/>
              </w:numPr>
              <w:rPr>
                <w:rFonts w:hint="default" w:ascii="宋体" w:hAnsi="宋体" w:eastAsia="宋体" w:cs="宋体"/>
                <w:kern w:val="0"/>
                <w:sz w:val="24"/>
                <w:szCs w:val="24"/>
                <w:lang w:val="en-US" w:eastAsia="zh-CN" w:bidi="ar-SA"/>
              </w:rPr>
            </w:pPr>
            <w:r>
              <w:rPr>
                <w:rFonts w:hint="eastAsia" w:ascii="宋体" w:hAnsi="宋体" w:cs="宋体"/>
                <w:sz w:val="24"/>
              </w:rPr>
              <w:drawing>
                <wp:inline distT="0" distB="0" distL="0" distR="0">
                  <wp:extent cx="1475740" cy="814705"/>
                  <wp:effectExtent l="0" t="0" r="10160" b="10795"/>
                  <wp:docPr id="1217" name="图片 24"/>
                  <wp:cNvGraphicFramePr/>
                  <a:graphic xmlns:a="http://schemas.openxmlformats.org/drawingml/2006/main">
                    <a:graphicData uri="http://schemas.openxmlformats.org/drawingml/2006/picture">
                      <pic:pic xmlns:pic="http://schemas.openxmlformats.org/drawingml/2006/picture">
                        <pic:nvPicPr>
                          <pic:cNvPr id="1217" name="图片 24"/>
                          <pic:cNvPicPr/>
                        </pic:nvPicPr>
                        <pic:blipFill>
                          <a:blip r:embed="rId20" cstate="print"/>
                          <a:srcRect/>
                          <a:stretch>
                            <a:fillRect/>
                          </a:stretch>
                        </pic:blipFill>
                        <pic:spPr>
                          <a:xfrm>
                            <a:off x="0" y="0"/>
                            <a:ext cx="1475740" cy="814705"/>
                          </a:xfrm>
                          <a:prstGeom prst="rect">
                            <a:avLst/>
                          </a:prstGeom>
                          <a:ln>
                            <a:noFill/>
                          </a:ln>
                        </pic:spPr>
                      </pic:pic>
                    </a:graphicData>
                  </a:graphic>
                </wp:inline>
              </w:drawing>
            </w:r>
          </w:p>
          <w:p>
            <w:pPr>
              <w:numPr>
                <w:ilvl w:val="0"/>
                <w:numId w:val="0"/>
              </w:numPr>
              <w:rPr>
                <w:rFonts w:hint="default" w:ascii="宋体" w:hAnsi="宋体" w:eastAsia="宋体" w:cs="宋体"/>
                <w:kern w:val="0"/>
                <w:sz w:val="24"/>
                <w:szCs w:val="24"/>
                <w:lang w:val="en-US" w:eastAsia="zh-CN" w:bidi="ar-SA"/>
              </w:rPr>
            </w:pPr>
          </w:p>
        </w:tc>
        <w:tc>
          <w:tcPr>
            <w:tcW w:w="2360" w:type="dxa"/>
            <w:gridSpan w:val="2"/>
          </w:tcPr>
          <w:p>
            <w:pPr>
              <w:numPr>
                <w:ilvl w:val="0"/>
                <w:numId w:val="34"/>
              </w:numPr>
              <w:rPr>
                <w:rFonts w:ascii="宋体" w:hAnsi="宋体" w:cs="宋体"/>
                <w:sz w:val="24"/>
              </w:rPr>
            </w:pPr>
            <w:r>
              <w:rPr>
                <w:rFonts w:hint="eastAsia" w:ascii="宋体" w:hAnsi="宋体" w:cs="宋体"/>
                <w:sz w:val="24"/>
              </w:rPr>
              <w:t>室外活动，释放压力，学跳兔子舞。</w:t>
            </w:r>
          </w:p>
          <w:p>
            <w:pPr>
              <w:numPr>
                <w:ilvl w:val="0"/>
                <w:numId w:val="34"/>
              </w:numPr>
              <w:rPr>
                <w:rFonts w:ascii="宋体" w:hAnsi="宋体" w:cs="宋体"/>
                <w:sz w:val="24"/>
              </w:rPr>
            </w:pPr>
            <w:r>
              <w:rPr>
                <w:rFonts w:hint="eastAsia" w:ascii="宋体" w:hAnsi="宋体" w:cs="宋体"/>
                <w:sz w:val="24"/>
              </w:rPr>
              <w:t>先根据教师示范，以小组为单位进行练习，尽量保证步伐一致。</w:t>
            </w:r>
          </w:p>
          <w:p>
            <w:pPr>
              <w:numPr>
                <w:ilvl w:val="0"/>
                <w:numId w:val="34"/>
              </w:numPr>
              <w:rPr>
                <w:rFonts w:ascii="宋体" w:hAnsi="宋体" w:cs="宋体"/>
                <w:sz w:val="24"/>
              </w:rPr>
            </w:pPr>
            <w:r>
              <w:rPr>
                <w:rFonts w:hint="eastAsia" w:ascii="宋体" w:hAnsi="宋体" w:cs="宋体"/>
                <w:sz w:val="24"/>
              </w:rPr>
              <w:t>跟随音乐尽情起舞。</w:t>
            </w:r>
          </w:p>
          <w:p>
            <w:pPr>
              <w:numPr>
                <w:ilvl w:val="0"/>
                <w:numId w:val="34"/>
              </w:numPr>
              <w:rPr>
                <w:rFonts w:ascii="宋体" w:hAnsi="宋体" w:cs="宋体"/>
                <w:sz w:val="24"/>
              </w:rPr>
            </w:pPr>
            <w:r>
              <w:rPr>
                <w:rFonts w:hint="eastAsia" w:ascii="宋体" w:hAnsi="宋体" w:cs="宋体"/>
                <w:sz w:val="24"/>
              </w:rPr>
              <w:t>与教师一起分享心得。</w:t>
            </w:r>
          </w:p>
          <w:p>
            <w:pPr>
              <w:numPr>
                <w:ilvl w:val="0"/>
                <w:numId w:val="0"/>
              </w:numPr>
              <w:jc w:val="left"/>
              <w:rPr>
                <w:rFonts w:hint="default" w:eastAsia="宋体"/>
                <w:lang w:val="en-US" w:eastAsia="zh-CN"/>
              </w:rPr>
            </w:pPr>
          </w:p>
        </w:tc>
        <w:tc>
          <w:tcPr>
            <w:tcW w:w="2777" w:type="dxa"/>
          </w:tcPr>
          <w:p>
            <w:pPr>
              <w:jc w:val="left"/>
              <w:outlineLvl w:val="2"/>
              <w:rPr>
                <w:rFonts w:hint="eastAsia" w:ascii="宋体" w:hAnsi="宋体" w:eastAsia="宋体" w:cs="宋体"/>
                <w:sz w:val="24"/>
                <w:lang w:val="en-US" w:eastAsia="zh-CN"/>
              </w:rPr>
            </w:pPr>
            <w:r>
              <w:rPr>
                <w:rFonts w:hint="eastAsia" w:ascii="宋体" w:hAnsi="宋体" w:cs="宋体"/>
                <w:sz w:val="24"/>
                <w:lang w:val="en-US" w:eastAsia="zh-CN"/>
              </w:rPr>
              <w:t>活动</w:t>
            </w:r>
            <w:r>
              <w:rPr>
                <w:rFonts w:hint="eastAsia" w:ascii="宋体" w:hAnsi="宋体" w:cs="宋体"/>
                <w:sz w:val="24"/>
              </w:rPr>
              <w:t>在操场进行，课程结尾</w:t>
            </w:r>
            <w:r>
              <w:rPr>
                <w:rFonts w:hint="eastAsia" w:ascii="宋体" w:hAnsi="宋体" w:cs="宋体"/>
                <w:sz w:val="24"/>
                <w:lang w:val="en-US" w:eastAsia="zh-CN"/>
              </w:rPr>
              <w:t>带领学生</w:t>
            </w:r>
            <w:r>
              <w:rPr>
                <w:rFonts w:hint="eastAsia" w:ascii="宋体" w:hAnsi="宋体" w:cs="宋体"/>
                <w:sz w:val="24"/>
              </w:rPr>
              <w:t>释放压力，拥抱幸福</w:t>
            </w:r>
            <w:r>
              <w:rPr>
                <w:rFonts w:hint="eastAsia" w:ascii="宋体" w:hAnsi="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布置作业：</w:t>
            </w:r>
          </w:p>
          <w:p>
            <w:pPr>
              <w:numPr>
                <w:ilvl w:val="0"/>
                <w:numId w:val="0"/>
              </w:numPr>
              <w:rPr>
                <w:rFonts w:hint="default" w:ascii="宋体" w:hAnsi="宋体" w:cs="宋体"/>
                <w:sz w:val="24"/>
                <w:lang w:val="en-US" w:eastAsia="zh-CN"/>
              </w:rPr>
            </w:pPr>
            <w:r>
              <w:rPr>
                <w:rFonts w:hint="eastAsia" w:ascii="宋体" w:hAnsi="宋体" w:cs="宋体"/>
                <w:sz w:val="24"/>
              </w:rPr>
              <w:t>在课后一周内，任选一件压力</w:t>
            </w:r>
            <w:r>
              <w:rPr>
                <w:rFonts w:hint="eastAsia" w:ascii="宋体" w:hAnsi="宋体" w:cs="宋体"/>
                <w:sz w:val="24"/>
                <w:lang w:eastAsia="zh-CN"/>
              </w:rPr>
              <w:t>、</w:t>
            </w:r>
            <w:r>
              <w:rPr>
                <w:rFonts w:hint="eastAsia" w:ascii="宋体" w:hAnsi="宋体" w:cs="宋体"/>
                <w:sz w:val="24"/>
                <w:lang w:val="en-US" w:eastAsia="zh-CN"/>
              </w:rPr>
              <w:t>挫折</w:t>
            </w:r>
            <w:r>
              <w:rPr>
                <w:rFonts w:hint="eastAsia" w:ascii="宋体" w:hAnsi="宋体" w:cs="宋体"/>
                <w:sz w:val="24"/>
              </w:rPr>
              <w:t>事件，利用情绪ABC法，将认知调整的过程、结果列出，上传至学习通。教师给予点评。</w:t>
            </w: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完成</w:t>
            </w:r>
            <w:r>
              <w:rPr>
                <w:rFonts w:hint="eastAsia" w:ascii="宋体" w:hAnsi="宋体" w:cs="宋体"/>
                <w:sz w:val="24"/>
              </w:rPr>
              <w:t>情绪ABC疗法的认知调整小任务</w:t>
            </w:r>
            <w:r>
              <w:rPr>
                <w:rFonts w:hint="eastAsia" w:ascii="宋体" w:hAnsi="宋体" w:cs="宋体"/>
                <w:sz w:val="24"/>
                <w:lang w:val="en-US" w:eastAsia="zh-CN"/>
              </w:rPr>
              <w:t>，上传到学习通。</w:t>
            </w:r>
          </w:p>
        </w:tc>
        <w:tc>
          <w:tcPr>
            <w:tcW w:w="2777" w:type="dxa"/>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学以致用，</w:t>
            </w:r>
            <w:r>
              <w:rPr>
                <w:rFonts w:hint="eastAsia" w:ascii="宋体" w:hAnsi="宋体" w:cs="宋体"/>
                <w:sz w:val="24"/>
              </w:rPr>
              <w:t>对方法的掌握进行评价。</w:t>
            </w:r>
          </w:p>
        </w:tc>
      </w:tr>
    </w:tbl>
    <w:p/>
    <w:p>
      <w:pPr>
        <w:jc w:val="center"/>
        <w:outlineLvl w:val="1"/>
        <w:rPr>
          <w:rFonts w:hint="eastAsia" w:ascii="宋体" w:hAnsi="宋体" w:cs="宋体"/>
          <w:b/>
          <w:sz w:val="28"/>
          <w:szCs w:val="28"/>
        </w:rPr>
      </w:pPr>
      <w:r>
        <w:rPr>
          <w:rFonts w:hint="eastAsia" w:ascii="宋体" w:hAnsi="宋体" w:cs="宋体"/>
          <w:b/>
          <w:sz w:val="28"/>
          <w:szCs w:val="28"/>
          <w:lang w:val="en-US" w:eastAsia="zh-CN"/>
        </w:rPr>
        <w:t>《夏季篇：完善、发展人格》</w:t>
      </w:r>
      <w:r>
        <w:rPr>
          <w:rFonts w:hint="eastAsia" w:ascii="宋体" w:hAnsi="宋体" w:cs="宋体"/>
          <w:b/>
          <w:sz w:val="28"/>
          <w:szCs w:val="28"/>
        </w:rPr>
        <w:t>教学实施过程</w:t>
      </w:r>
    </w:p>
    <w:tbl>
      <w:tblPr>
        <w:tblStyle w:val="3"/>
        <w:tblW w:w="10240"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930"/>
        <w:gridCol w:w="439"/>
        <w:gridCol w:w="1248"/>
        <w:gridCol w:w="863"/>
        <w:gridCol w:w="392"/>
        <w:gridCol w:w="1968"/>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4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夏季篇：完善、发展人格</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4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4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617" w:type="dxa"/>
            <w:gridSpan w:val="7"/>
          </w:tcPr>
          <w:p>
            <w:pPr>
              <w:rPr>
                <w:rFonts w:hint="default" w:ascii="宋体" w:hAnsi="宋体" w:eastAsia="宋体" w:cs="宋体"/>
                <w:sz w:val="24"/>
                <w:lang w:val="en-US" w:eastAsia="zh-CN"/>
              </w:rPr>
            </w:pPr>
            <w:r>
              <w:rPr>
                <w:rFonts w:hint="eastAsia" w:ascii="宋体" w:hAnsi="宋体" w:cs="宋体"/>
                <w:sz w:val="24"/>
                <w:lang w:val="en-US" w:eastAsia="zh-CN"/>
              </w:rPr>
              <w:t>气质类型，认识性格，人格测验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617" w:type="dxa"/>
            <w:gridSpan w:val="7"/>
          </w:tcPr>
          <w:p>
            <w:pPr>
              <w:spacing w:line="240" w:lineRule="atLeast"/>
              <w:ind w:firstLine="480" w:firstLineChars="200"/>
              <w:rPr>
                <w:rFonts w:hint="default" w:ascii="宋体" w:hAnsi="宋体" w:cs="宋体" w:eastAsiaTheme="minorEastAsia"/>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48" w:type="dxa"/>
            <w:gridSpan w:val="5"/>
          </w:tcPr>
          <w:p>
            <w:pPr>
              <w:rPr>
                <w:rFonts w:hint="default" w:ascii="宋体" w:hAnsi="宋体" w:cs="宋体"/>
                <w:sz w:val="24"/>
                <w:lang w:val="en-US" w:eastAsia="zh-CN"/>
              </w:rPr>
            </w:pPr>
            <w:r>
              <w:rPr>
                <w:rFonts w:hint="eastAsia" w:ascii="宋体" w:hAnsi="宋体" w:cs="宋体"/>
                <w:sz w:val="24"/>
                <w:lang w:val="en-US" w:eastAsia="zh-CN"/>
              </w:rPr>
              <w:t>1.了解人格、气质、性格的概念</w:t>
            </w:r>
          </w:p>
          <w:p>
            <w:pPr>
              <w:rPr>
                <w:rFonts w:hint="default" w:cs="Times New Roman"/>
                <w:kern w:val="2"/>
                <w:sz w:val="21"/>
                <w:szCs w:val="24"/>
                <w:lang w:val="en-US" w:eastAsia="zh-CN" w:bidi="ar-SA"/>
              </w:rPr>
            </w:pPr>
            <w:r>
              <w:rPr>
                <w:rFonts w:hint="eastAsia" w:ascii="宋体" w:hAnsi="宋体" w:cs="宋体"/>
                <w:sz w:val="24"/>
                <w:lang w:val="en-US" w:eastAsia="zh-CN"/>
              </w:rPr>
              <w:t>2.掌握常见的人格测验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2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48" w:type="dxa"/>
            <w:gridSpan w:val="5"/>
          </w:tcPr>
          <w:p>
            <w:pPr>
              <w:spacing w:line="276" w:lineRule="auto"/>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学会区分气质与性格</w:t>
            </w:r>
          </w:p>
          <w:p>
            <w:pPr>
              <w:spacing w:line="276" w:lineRule="auto"/>
              <w:rPr>
                <w:rFonts w:hint="eastAsia" w:ascii="宋体" w:hAnsi="宋体" w:cs="宋体"/>
                <w:sz w:val="24"/>
                <w:lang w:val="en-US" w:eastAsia="zh-CN"/>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能够客观看待自己的人格特征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4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1.塑造健全人格</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2.具备乐观向上的生活态度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48" w:type="dxa"/>
            <w:gridSpan w:val="5"/>
          </w:tcPr>
          <w:p>
            <w:pPr>
              <w:numPr>
                <w:ilvl w:val="0"/>
                <w:numId w:val="0"/>
              </w:numPr>
              <w:rPr>
                <w:rFonts w:hint="default" w:ascii="宋体" w:hAnsi="宋体" w:cs="宋体"/>
                <w:sz w:val="24"/>
                <w:lang w:val="en-US" w:eastAsia="zh-CN"/>
              </w:rPr>
            </w:pPr>
            <w:r>
              <w:rPr>
                <w:rFonts w:hint="default" w:ascii="宋体" w:hAnsi="宋体" w:cs="宋体"/>
                <w:sz w:val="24"/>
                <w:lang w:val="en-US" w:eastAsia="zh-CN"/>
              </w:rPr>
              <w:t>人格特点符合社会主义核心价值观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617" w:type="dxa"/>
            <w:gridSpan w:val="7"/>
          </w:tcPr>
          <w:p>
            <w:pPr>
              <w:numPr>
                <w:ilvl w:val="0"/>
                <w:numId w:val="0"/>
              </w:numPr>
              <w:rPr>
                <w:rFonts w:hint="default" w:ascii="宋体" w:hAnsi="宋体" w:cs="宋体"/>
                <w:sz w:val="24"/>
                <w:lang w:val="en-US" w:eastAsia="zh-CN"/>
              </w:rPr>
            </w:pPr>
            <w:r>
              <w:rPr>
                <w:rFonts w:hint="default" w:ascii="宋体" w:hAnsi="宋体" w:cs="宋体"/>
                <w:sz w:val="24"/>
                <w:lang w:val="en-US" w:eastAsia="zh-CN"/>
              </w:rPr>
              <w:t>了解并掌握四种气质类型的典型特点。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617" w:type="dxa"/>
            <w:gridSpan w:val="7"/>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将人格与职业、生活结合，</w:t>
            </w:r>
            <w:r>
              <w:rPr>
                <w:rFonts w:hint="eastAsia" w:ascii="宋体" w:hAnsi="宋体" w:cs="宋体"/>
                <w:sz w:val="24"/>
              </w:rPr>
              <w:t>理论转化为实践，真正做到理实一体、学以致用。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outlineLvl w:val="2"/>
              <w:rPr>
                <w:rFonts w:ascii="宋体" w:hAnsi="宋体" w:cs="宋体"/>
                <w:sz w:val="24"/>
              </w:rPr>
            </w:pPr>
            <w:r>
              <w:rPr>
                <w:rFonts w:hint="eastAsia" w:ascii="宋体" w:hAnsi="宋体" w:cs="宋体"/>
                <w:sz w:val="24"/>
              </w:rPr>
              <w:t>1.教师上传《西游记》三打白骨精的经典片段和《西游记》师徒四人典型特征分析表至学习通平台。</w:t>
            </w:r>
          </w:p>
          <w:p>
            <w:pPr>
              <w:jc w:val="center"/>
              <w:outlineLvl w:val="2"/>
              <w:rPr>
                <w:rFonts w:ascii="宋体" w:hAnsi="宋体" w:cs="宋体"/>
                <w:sz w:val="24"/>
              </w:rPr>
            </w:pPr>
            <w:r>
              <w:rPr>
                <w:rFonts w:hint="eastAsia" w:ascii="宋体" w:hAnsi="宋体" w:cs="宋体"/>
                <w:szCs w:val="21"/>
              </w:rPr>
              <w:drawing>
                <wp:anchor distT="0" distB="0" distL="114300" distR="114300" simplePos="0" relativeHeight="251659264" behindDoc="0" locked="0" layoutInCell="1" allowOverlap="1">
                  <wp:simplePos x="0" y="0"/>
                  <wp:positionH relativeFrom="column">
                    <wp:posOffset>45720</wp:posOffset>
                  </wp:positionH>
                  <wp:positionV relativeFrom="paragraph">
                    <wp:posOffset>78740</wp:posOffset>
                  </wp:positionV>
                  <wp:extent cx="1274445" cy="1282065"/>
                  <wp:effectExtent l="0" t="0" r="8255" b="635"/>
                  <wp:wrapSquare wrapText="bothSides"/>
                  <wp:docPr id="8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descr="IMG_256"/>
                          <pic:cNvPicPr>
                            <a:picLocks noChangeAspect="1" noChangeArrowheads="1"/>
                          </pic:cNvPicPr>
                        </pic:nvPicPr>
                        <pic:blipFill>
                          <a:blip r:embed="rId21" cstate="print"/>
                          <a:srcRect/>
                          <a:stretch>
                            <a:fillRect/>
                          </a:stretch>
                        </pic:blipFill>
                        <pic:spPr>
                          <a:xfrm>
                            <a:off x="0" y="0"/>
                            <a:ext cx="1274445" cy="1282065"/>
                          </a:xfrm>
                          <a:prstGeom prst="rect">
                            <a:avLst/>
                          </a:prstGeom>
                          <a:noFill/>
                          <a:ln w="9525">
                            <a:noFill/>
                            <a:miter lim="800000"/>
                            <a:headEnd/>
                            <a:tailEnd/>
                          </a:ln>
                          <a:effectLst/>
                        </pic:spPr>
                      </pic:pic>
                    </a:graphicData>
                  </a:graphic>
                </wp:anchor>
              </w:drawing>
            </w:r>
            <w:r>
              <w:rPr>
                <w:rFonts w:hint="eastAsia" w:ascii="宋体" w:hAnsi="宋体" w:cs="宋体"/>
                <w:sz w:val="24"/>
              </w:rPr>
              <w:t>2.上传微课课程资源至学习通平台。</w:t>
            </w:r>
          </w:p>
          <w:p>
            <w:pPr>
              <w:widowControl w:val="0"/>
              <w:numPr>
                <w:ilvl w:val="0"/>
                <w:numId w:val="0"/>
              </w:numPr>
              <w:jc w:val="both"/>
              <w:rPr>
                <w:rFonts w:hint="default" w:ascii="宋体" w:hAnsi="宋体" w:cs="宋体"/>
                <w:sz w:val="24"/>
                <w:lang w:val="en-US" w:eastAsia="zh-CN"/>
              </w:rPr>
            </w:pPr>
          </w:p>
        </w:tc>
        <w:tc>
          <w:tcPr>
            <w:tcW w:w="2360" w:type="dxa"/>
            <w:gridSpan w:val="2"/>
          </w:tcPr>
          <w:p>
            <w:pPr>
              <w:outlineLvl w:val="2"/>
              <w:rPr>
                <w:rFonts w:ascii="宋体" w:hAnsi="宋体" w:cs="宋体"/>
                <w:sz w:val="24"/>
              </w:rPr>
            </w:pPr>
            <w:r>
              <w:rPr>
                <w:rFonts w:hint="eastAsia" w:ascii="宋体" w:hAnsi="宋体" w:cs="宋体"/>
                <w:sz w:val="24"/>
              </w:rPr>
              <w:t>1.学生观看《西游记》经典片段，分析总结师徒四人典型特征，填写分析表。</w:t>
            </w:r>
          </w:p>
          <w:p>
            <w:pPr>
              <w:jc w:val="center"/>
              <w:outlineLvl w:val="2"/>
              <w:rPr>
                <w:rFonts w:ascii="宋体" w:hAnsi="宋体" w:cs="宋体"/>
                <w:szCs w:val="21"/>
              </w:rPr>
            </w:pPr>
            <w:r>
              <w:rPr>
                <w:rFonts w:hint="eastAsia" w:ascii="宋体" w:hAnsi="宋体" w:cs="宋体"/>
                <w:szCs w:val="21"/>
              </w:rPr>
              <w:t>课前学习任务单</w:t>
            </w:r>
          </w:p>
          <w:p>
            <w:pPr>
              <w:rPr>
                <w:rFonts w:ascii="宋体" w:hAnsi="宋体" w:cs="宋体"/>
                <w:b/>
                <w:spacing w:val="10"/>
                <w:sz w:val="24"/>
              </w:rPr>
            </w:pPr>
            <w:r>
              <w:rPr>
                <w:rFonts w:hint="eastAsia" w:ascii="宋体" w:hAnsi="宋体" w:cs="宋体"/>
                <w:b/>
                <w:spacing w:val="10"/>
                <w:sz w:val="24"/>
              </w:rPr>
              <w:drawing>
                <wp:inline distT="0" distB="0" distL="0" distR="0">
                  <wp:extent cx="1539875" cy="1568450"/>
                  <wp:effectExtent l="0" t="0" r="9525" b="6350"/>
                  <wp:docPr id="84" name="图片 17" descr="360截图16251112627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descr="360截图162511126271105"/>
                          <pic:cNvPicPr>
                            <a:picLocks noChangeAspect="1" noChangeArrowheads="1"/>
                          </pic:cNvPicPr>
                        </pic:nvPicPr>
                        <pic:blipFill>
                          <a:blip r:embed="rId22" cstate="print"/>
                          <a:srcRect/>
                          <a:stretch>
                            <a:fillRect/>
                          </a:stretch>
                        </pic:blipFill>
                        <pic:spPr>
                          <a:xfrm>
                            <a:off x="0" y="0"/>
                            <a:ext cx="1539875" cy="1568450"/>
                          </a:xfrm>
                          <a:prstGeom prst="rect">
                            <a:avLst/>
                          </a:prstGeom>
                          <a:noFill/>
                          <a:ln w="9525">
                            <a:noFill/>
                            <a:miter lim="800000"/>
                            <a:headEnd/>
                            <a:tailEnd/>
                          </a:ln>
                        </pic:spPr>
                      </pic:pic>
                    </a:graphicData>
                  </a:graphic>
                </wp:inline>
              </w:drawing>
            </w:r>
          </w:p>
          <w:p>
            <w:pPr>
              <w:outlineLvl w:val="2"/>
              <w:rPr>
                <w:rFonts w:ascii="宋体" w:hAnsi="宋体" w:cs="宋体"/>
                <w:sz w:val="24"/>
              </w:rPr>
            </w:pPr>
            <w:r>
              <w:rPr>
                <w:rFonts w:hint="eastAsia" w:ascii="宋体" w:hAnsi="宋体" w:cs="宋体"/>
                <w:sz w:val="24"/>
              </w:rPr>
              <w:t>2.自学微课课程。</w:t>
            </w:r>
          </w:p>
          <w:p>
            <w:pPr>
              <w:numPr>
                <w:ilvl w:val="0"/>
                <w:numId w:val="0"/>
              </w:numPr>
              <w:rPr>
                <w:rFonts w:hint="default" w:ascii="宋体" w:hAnsi="宋体" w:cs="宋体"/>
                <w:sz w:val="24"/>
                <w:lang w:val="en-US" w:eastAsia="zh-CN"/>
              </w:rPr>
            </w:pPr>
          </w:p>
        </w:tc>
        <w:tc>
          <w:tcPr>
            <w:tcW w:w="2777" w:type="dxa"/>
          </w:tcPr>
          <w:p>
            <w:pPr>
              <w:outlineLvl w:val="2"/>
              <w:rPr>
                <w:rFonts w:ascii="宋体" w:hAnsi="宋体" w:cs="宋体"/>
                <w:sz w:val="24"/>
              </w:rPr>
            </w:pPr>
            <w:r>
              <w:rPr>
                <w:rFonts w:hint="eastAsia" w:ascii="宋体" w:hAnsi="宋体" w:cs="宋体"/>
                <w:sz w:val="24"/>
              </w:rPr>
              <w:t>1.通过观看视频，引导学生分析师徒四人的典型心理和行为特征，从而了解并掌握四种气质类型的典型特点。</w:t>
            </w:r>
          </w:p>
          <w:p>
            <w:pPr>
              <w:outlineLvl w:val="2"/>
              <w:rPr>
                <w:rFonts w:ascii="宋体" w:hAnsi="宋体" w:cs="宋体"/>
                <w:sz w:val="24"/>
              </w:rPr>
            </w:pPr>
            <w:r>
              <w:rPr>
                <w:rFonts w:hint="eastAsia" w:ascii="宋体" w:hAnsi="宋体" w:cs="宋体"/>
                <w:sz w:val="24"/>
              </w:rPr>
              <w:t>2.将自主学习课程资源上传至数字化平台，</w:t>
            </w:r>
          </w:p>
          <w:p>
            <w:pPr>
              <w:rPr>
                <w:rFonts w:hint="default" w:ascii="宋体" w:hAnsi="宋体" w:eastAsia="宋体" w:cs="宋体"/>
                <w:sz w:val="24"/>
                <w:highlight w:val="none"/>
                <w:lang w:val="en-US" w:eastAsia="zh-CN"/>
              </w:rPr>
            </w:pPr>
            <w:r>
              <w:rPr>
                <w:rFonts w:hint="eastAsia" w:ascii="宋体" w:hAnsi="宋体" w:cs="宋体"/>
                <w:sz w:val="24"/>
              </w:rPr>
              <w:t>，学生根据个人实际情况自主安排时间进行课前学习。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default" w:ascii="宋体" w:hAnsi="宋体" w:cs="宋体"/>
                <w:sz w:val="24"/>
                <w:lang w:val="en-US" w:eastAsia="zh-CN"/>
              </w:rPr>
            </w:pPr>
            <w:r>
              <w:rPr>
                <w:rFonts w:hint="eastAsia" w:ascii="宋体" w:hAnsi="宋体" w:cs="宋体"/>
                <w:sz w:val="24"/>
                <w:lang w:val="en-US" w:eastAsia="zh-CN"/>
              </w:rPr>
              <w:t>情境导入</w:t>
            </w: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outlineLvl w:val="2"/>
              <w:rPr>
                <w:rFonts w:ascii="宋体" w:hAnsi="宋体" w:cs="宋体"/>
                <w:sz w:val="24"/>
              </w:rPr>
            </w:pPr>
            <w:r>
              <w:rPr>
                <w:rFonts w:hint="eastAsia" w:ascii="宋体" w:hAnsi="宋体" w:cs="宋体"/>
                <w:sz w:val="24"/>
              </w:rPr>
              <w:t>1.教师</w:t>
            </w:r>
            <w:r>
              <w:rPr>
                <w:rFonts w:hint="eastAsia" w:ascii="宋体" w:hAnsi="宋体" w:cs="宋体"/>
                <w:sz w:val="24"/>
                <w:lang w:val="en-US" w:eastAsia="zh-CN"/>
              </w:rPr>
              <w:t>展示课前学生填写的任务单</w:t>
            </w:r>
            <w:r>
              <w:rPr>
                <w:rFonts w:hint="eastAsia" w:ascii="宋体" w:hAnsi="宋体" w:cs="宋体"/>
                <w:sz w:val="24"/>
              </w:rPr>
              <w:t>，利用PPT讲授气质类型的典型心理特征。</w:t>
            </w:r>
          </w:p>
          <w:p>
            <w:pPr>
              <w:outlineLvl w:val="2"/>
              <w:rPr>
                <w:rFonts w:ascii="宋体" w:hAnsi="宋体" w:cs="宋体"/>
                <w:sz w:val="24"/>
              </w:rPr>
            </w:pPr>
            <w:r>
              <w:rPr>
                <w:rFonts w:hint="eastAsia" w:ascii="宋体" w:hAnsi="宋体" w:cs="宋体"/>
                <w:sz w:val="24"/>
              </w:rPr>
              <w:t>2.结合师徒四人典型特征讲授气质类型初步判定的方法。</w:t>
            </w:r>
          </w:p>
          <w:p>
            <w:pPr>
              <w:outlineLvl w:val="2"/>
              <w:rPr>
                <w:rFonts w:ascii="宋体" w:hAnsi="宋体" w:cs="宋体"/>
                <w:sz w:val="24"/>
              </w:rPr>
            </w:pPr>
            <w:r>
              <w:rPr>
                <w:rFonts w:hint="eastAsia" w:ascii="宋体" w:hAnsi="宋体" w:cs="宋体"/>
                <w:szCs w:val="21"/>
              </w:rPr>
              <w:drawing>
                <wp:inline distT="0" distB="0" distL="114300" distR="114300">
                  <wp:extent cx="1331595" cy="575945"/>
                  <wp:effectExtent l="0" t="0" r="1905" b="825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3" cstate="print"/>
                          <a:stretch>
                            <a:fillRect/>
                          </a:stretch>
                        </pic:blipFill>
                        <pic:spPr>
                          <a:xfrm>
                            <a:off x="0" y="0"/>
                            <a:ext cx="1331595" cy="575945"/>
                          </a:xfrm>
                          <a:prstGeom prst="rect">
                            <a:avLst/>
                          </a:prstGeom>
                        </pic:spPr>
                      </pic:pic>
                    </a:graphicData>
                  </a:graphic>
                </wp:inline>
              </w:drawing>
            </w:r>
          </w:p>
          <w:p>
            <w:pPr>
              <w:numPr>
                <w:ilvl w:val="0"/>
                <w:numId w:val="0"/>
              </w:numPr>
              <w:outlineLvl w:val="2"/>
              <w:rPr>
                <w:rFonts w:hint="default" w:ascii="宋体" w:hAnsi="宋体" w:cs="宋体"/>
                <w:sz w:val="24"/>
                <w:lang w:val="en-US" w:eastAsia="zh-CN"/>
              </w:rPr>
            </w:pPr>
          </w:p>
        </w:tc>
        <w:tc>
          <w:tcPr>
            <w:tcW w:w="2360" w:type="dxa"/>
            <w:gridSpan w:val="2"/>
            <w:vAlign w:val="top"/>
          </w:tcPr>
          <w:p>
            <w:pPr>
              <w:outlineLvl w:val="2"/>
              <w:rPr>
                <w:rFonts w:ascii="宋体" w:hAnsi="宋体" w:cs="宋体"/>
                <w:sz w:val="24"/>
              </w:rPr>
            </w:pPr>
            <w:r>
              <w:rPr>
                <w:rFonts w:hint="eastAsia" w:ascii="宋体" w:hAnsi="宋体" w:cs="宋体"/>
                <w:sz w:val="24"/>
              </w:rPr>
              <w:t>1.学生理解并掌握四种气质类型的典型特征。</w:t>
            </w:r>
          </w:p>
          <w:p>
            <w:pPr>
              <w:outlineLvl w:val="2"/>
              <w:rPr>
                <w:rFonts w:ascii="宋体" w:hAnsi="宋体" w:cs="宋体"/>
                <w:sz w:val="24"/>
              </w:rPr>
            </w:pPr>
            <w:r>
              <w:rPr>
                <w:rFonts w:hint="eastAsia" w:ascii="宋体" w:hAnsi="宋体" w:cs="宋体"/>
                <w:sz w:val="24"/>
              </w:rPr>
              <w:t>2.领会气质类型初步判定的方法，进一步修改完善不同气质类型的典型特征。</w:t>
            </w:r>
          </w:p>
          <w:p>
            <w:pPr>
              <w:numPr>
                <w:ilvl w:val="0"/>
                <w:numId w:val="0"/>
              </w:numPr>
              <w:jc w:val="both"/>
              <w:rPr>
                <w:rFonts w:hint="default" w:ascii="宋体" w:hAnsi="宋体" w:cs="宋体"/>
                <w:sz w:val="24"/>
                <w:lang w:val="en-US" w:eastAsia="zh-CN"/>
              </w:rPr>
            </w:pPr>
          </w:p>
        </w:tc>
        <w:tc>
          <w:tcPr>
            <w:tcW w:w="2777" w:type="dxa"/>
          </w:tcPr>
          <w:p>
            <w:pPr>
              <w:outlineLvl w:val="2"/>
              <w:rPr>
                <w:rFonts w:hint="default" w:ascii="宋体" w:hAnsi="宋体" w:eastAsia="宋体" w:cs="宋体"/>
                <w:sz w:val="24"/>
                <w:lang w:val="en-US" w:eastAsia="zh-CN"/>
              </w:rPr>
            </w:pPr>
            <w:r>
              <w:rPr>
                <w:rFonts w:hint="eastAsia" w:ascii="宋体" w:hAnsi="宋体" w:cs="宋体"/>
                <w:sz w:val="24"/>
              </w:rPr>
              <w:t>将枯燥的理论通过直观形象</w:t>
            </w:r>
            <w:r>
              <w:rPr>
                <w:rFonts w:hint="eastAsia" w:ascii="宋体" w:hAnsi="宋体" w:cs="宋体"/>
                <w:sz w:val="24"/>
                <w:lang w:val="en-US" w:eastAsia="zh-CN"/>
              </w:rPr>
              <w:t>的代表人物进行讲解，帮助学生理解不同气质类型的特征。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default" w:ascii="宋体" w:hAnsi="宋体" w:cs="宋体"/>
                <w:sz w:val="24"/>
                <w:lang w:val="en-US" w:eastAsia="zh-CN"/>
              </w:rPr>
            </w:pPr>
            <w:r>
              <w:rPr>
                <w:rFonts w:hint="eastAsia" w:ascii="宋体" w:hAnsi="宋体" w:cs="宋体"/>
                <w:sz w:val="24"/>
                <w:lang w:val="en-US" w:eastAsia="zh-CN"/>
              </w:rPr>
              <w:t>心理测试</w:t>
            </w: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p>
        </w:tc>
        <w:tc>
          <w:tcPr>
            <w:tcW w:w="2550" w:type="dxa"/>
            <w:gridSpan w:val="3"/>
          </w:tcPr>
          <w:p>
            <w:pPr>
              <w:outlineLvl w:val="2"/>
              <w:rPr>
                <w:rFonts w:ascii="宋体" w:hAnsi="宋体" w:cs="宋体"/>
                <w:sz w:val="24"/>
              </w:rPr>
            </w:pPr>
            <w:r>
              <w:rPr>
                <w:rFonts w:hint="eastAsia" w:ascii="宋体" w:hAnsi="宋体" w:cs="宋体"/>
                <w:sz w:val="24"/>
              </w:rPr>
              <w:t>1.教师利用问卷星测评软件发布气质类型测试问卷，指导学生科学施测。</w:t>
            </w:r>
          </w:p>
          <w:p>
            <w:pPr>
              <w:outlineLvl w:val="2"/>
              <w:rPr>
                <w:rFonts w:ascii="宋体" w:hAnsi="宋体" w:cs="宋体"/>
                <w:sz w:val="24"/>
              </w:rPr>
            </w:pPr>
            <w:r>
              <w:rPr>
                <w:rFonts w:hint="eastAsia" w:ascii="宋体" w:hAnsi="宋体" w:cs="宋体"/>
                <w:spacing w:val="10"/>
                <w:sz w:val="24"/>
              </w:rPr>
              <w:drawing>
                <wp:inline distT="0" distB="0" distL="0" distR="0">
                  <wp:extent cx="1516380" cy="2332355"/>
                  <wp:effectExtent l="0" t="0" r="7620" b="4445"/>
                  <wp:docPr id="90" name="图片 11" descr="微信图片_202106300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descr="微信图片_20210630050127"/>
                          <pic:cNvPicPr>
                            <a:picLocks noChangeAspect="1" noChangeArrowheads="1"/>
                          </pic:cNvPicPr>
                        </pic:nvPicPr>
                        <pic:blipFill>
                          <a:blip r:embed="rId24" cstate="print"/>
                          <a:srcRect/>
                          <a:stretch>
                            <a:fillRect/>
                          </a:stretch>
                        </pic:blipFill>
                        <pic:spPr>
                          <a:xfrm>
                            <a:off x="0" y="0"/>
                            <a:ext cx="1516380" cy="2332355"/>
                          </a:xfrm>
                          <a:prstGeom prst="rect">
                            <a:avLst/>
                          </a:prstGeom>
                          <a:noFill/>
                          <a:ln w="9525">
                            <a:noFill/>
                            <a:miter lim="800000"/>
                            <a:headEnd/>
                            <a:tailEnd/>
                          </a:ln>
                          <a:effectLst/>
                        </pic:spPr>
                      </pic:pic>
                    </a:graphicData>
                  </a:graphic>
                </wp:inline>
              </w:drawing>
            </w:r>
          </w:p>
          <w:p>
            <w:pPr>
              <w:outlineLvl w:val="2"/>
              <w:rPr>
                <w:rFonts w:ascii="宋体" w:hAnsi="宋体" w:cs="宋体"/>
                <w:sz w:val="24"/>
              </w:rPr>
            </w:pPr>
            <w:r>
              <w:rPr>
                <w:rFonts w:hint="eastAsia" w:ascii="宋体" w:hAnsi="宋体" w:cs="宋体"/>
                <w:sz w:val="24"/>
              </w:rPr>
              <w:t>2.在学习通平台发布投票，统计四种气质类型在本班所占比例，将调查结果图呈现给学生。</w:t>
            </w:r>
          </w:p>
          <w:p>
            <w:pPr>
              <w:outlineLvl w:val="2"/>
              <w:rPr>
                <w:rFonts w:ascii="宋体" w:hAnsi="宋体" w:cs="宋体"/>
                <w:sz w:val="24"/>
              </w:rPr>
            </w:pPr>
            <w:r>
              <w:rPr>
                <w:rFonts w:hint="eastAsia" w:ascii="宋体" w:hAnsi="宋体" w:cs="宋体"/>
                <w:sz w:val="24"/>
              </w:rPr>
              <w:t>3.引导学生思考总结自己气质的优缺点。</w:t>
            </w:r>
          </w:p>
          <w:p>
            <w:pPr>
              <w:pStyle w:val="7"/>
              <w:numPr>
                <w:ilvl w:val="0"/>
                <w:numId w:val="0"/>
              </w:numPr>
              <w:spacing w:line="240" w:lineRule="atLeast"/>
              <w:outlineLvl w:val="1"/>
              <w:rPr>
                <w:rFonts w:hint="default" w:ascii="宋体" w:hAnsi="宋体" w:cs="宋体"/>
                <w:sz w:val="24"/>
                <w:lang w:val="en-US" w:eastAsia="zh-CN"/>
              </w:rPr>
            </w:pPr>
          </w:p>
        </w:tc>
        <w:tc>
          <w:tcPr>
            <w:tcW w:w="2360" w:type="dxa"/>
            <w:gridSpan w:val="2"/>
          </w:tcPr>
          <w:p>
            <w:pPr>
              <w:outlineLvl w:val="2"/>
              <w:rPr>
                <w:rFonts w:ascii="宋体" w:hAnsi="宋体" w:cs="宋体"/>
                <w:sz w:val="24"/>
              </w:rPr>
            </w:pPr>
            <w:r>
              <w:rPr>
                <w:rFonts w:hint="eastAsia" w:ascii="宋体" w:hAnsi="宋体" w:cs="宋体"/>
                <w:sz w:val="24"/>
              </w:rPr>
              <w:t>1.学生在教师的指导下完成气质类型测试。</w:t>
            </w:r>
          </w:p>
          <w:p>
            <w:pPr>
              <w:outlineLvl w:val="2"/>
              <w:rPr>
                <w:rFonts w:ascii="宋体" w:hAnsi="宋体" w:cs="宋体"/>
                <w:sz w:val="24"/>
              </w:rPr>
            </w:pPr>
            <w:r>
              <w:rPr>
                <w:rFonts w:hint="eastAsia" w:ascii="宋体" w:hAnsi="宋体" w:cs="宋体"/>
                <w:sz w:val="24"/>
              </w:rPr>
              <w:t>2.通过调查结果图，加深对自己气质的了解。</w:t>
            </w:r>
          </w:p>
          <w:p>
            <w:pPr>
              <w:outlineLvl w:val="2"/>
              <w:rPr>
                <w:rFonts w:ascii="宋体" w:hAnsi="宋体" w:cs="宋体"/>
                <w:sz w:val="24"/>
              </w:rPr>
            </w:pPr>
            <w:r>
              <w:rPr>
                <w:rFonts w:hint="eastAsia" w:ascii="宋体" w:hAnsi="宋体" w:cs="宋体"/>
                <w:sz w:val="24"/>
              </w:rPr>
              <w:drawing>
                <wp:anchor distT="0" distB="0" distL="114300" distR="114300" simplePos="0" relativeHeight="251660288" behindDoc="0" locked="0" layoutInCell="1" allowOverlap="1">
                  <wp:simplePos x="0" y="0"/>
                  <wp:positionH relativeFrom="column">
                    <wp:posOffset>123825</wp:posOffset>
                  </wp:positionH>
                  <wp:positionV relativeFrom="paragraph">
                    <wp:posOffset>17780</wp:posOffset>
                  </wp:positionV>
                  <wp:extent cx="1252855" cy="2301240"/>
                  <wp:effectExtent l="0" t="0" r="4445" b="10160"/>
                  <wp:wrapNone/>
                  <wp:docPr id="91" name="图片 16" descr="IMG_20200514_1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6" descr="IMG_20200514_191422"/>
                          <pic:cNvPicPr>
                            <a:picLocks noChangeAspect="1" noChangeArrowheads="1"/>
                          </pic:cNvPicPr>
                        </pic:nvPicPr>
                        <pic:blipFill>
                          <a:blip r:embed="rId25" cstate="print"/>
                          <a:srcRect/>
                          <a:stretch>
                            <a:fillRect/>
                          </a:stretch>
                        </pic:blipFill>
                        <pic:spPr>
                          <a:xfrm>
                            <a:off x="0" y="0"/>
                            <a:ext cx="1252855" cy="2301240"/>
                          </a:xfrm>
                          <a:prstGeom prst="rect">
                            <a:avLst/>
                          </a:prstGeom>
                          <a:noFill/>
                          <a:ln w="9525">
                            <a:noFill/>
                            <a:miter lim="800000"/>
                            <a:headEnd/>
                            <a:tailEnd/>
                          </a:ln>
                          <a:effectLst/>
                        </pic:spPr>
                      </pic:pic>
                    </a:graphicData>
                  </a:graphic>
                </wp:anchor>
              </w:drawing>
            </w: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p>
          <w:p>
            <w:pPr>
              <w:outlineLvl w:val="2"/>
              <w:rPr>
                <w:rFonts w:ascii="宋体" w:hAnsi="宋体" w:cs="宋体"/>
                <w:sz w:val="24"/>
              </w:rPr>
            </w:pPr>
            <w:r>
              <w:rPr>
                <w:rFonts w:hint="eastAsia" w:ascii="宋体" w:hAnsi="宋体" w:cs="宋体"/>
                <w:sz w:val="24"/>
              </w:rPr>
              <w:t>3.学生思考自己的气质特点。</w:t>
            </w:r>
          </w:p>
          <w:p>
            <w:pPr>
              <w:numPr>
                <w:ilvl w:val="0"/>
                <w:numId w:val="0"/>
              </w:numPr>
              <w:rPr>
                <w:rFonts w:hint="default" w:ascii="宋体" w:hAnsi="宋体" w:cs="宋体"/>
                <w:sz w:val="24"/>
                <w:lang w:val="en-US" w:eastAsia="zh-CN"/>
              </w:rPr>
            </w:pPr>
          </w:p>
        </w:tc>
        <w:tc>
          <w:tcPr>
            <w:tcW w:w="2777" w:type="dxa"/>
          </w:tcPr>
          <w:p>
            <w:pPr>
              <w:outlineLvl w:val="2"/>
              <w:rPr>
                <w:rFonts w:ascii="宋体" w:hAnsi="宋体" w:cs="宋体"/>
                <w:sz w:val="24"/>
              </w:rPr>
            </w:pPr>
            <w:r>
              <w:rPr>
                <w:rFonts w:hint="eastAsia" w:ascii="宋体" w:hAnsi="宋体" w:cs="宋体"/>
                <w:sz w:val="24"/>
              </w:rPr>
              <w:t>1.问卷星的使用增添了课堂的趣味性，且便于数据的统计。</w:t>
            </w:r>
          </w:p>
          <w:p>
            <w:pPr>
              <w:outlineLvl w:val="2"/>
              <w:rPr>
                <w:rFonts w:ascii="宋体" w:hAnsi="宋体" w:cs="宋体"/>
                <w:sz w:val="24"/>
              </w:rPr>
            </w:pPr>
            <w:r>
              <w:rPr>
                <w:rFonts w:hint="eastAsia" w:ascii="宋体" w:hAnsi="宋体" w:cs="宋体"/>
                <w:sz w:val="24"/>
              </w:rPr>
              <w:t>2.对自己的气质类型的判定激发了学生的学习热情。</w:t>
            </w: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ind w:firstLine="240" w:firstLineChars="100"/>
              <w:rPr>
                <w:rFonts w:hint="eastAsia" w:ascii="宋体" w:hAnsi="宋体" w:cs="宋体"/>
                <w:sz w:val="24"/>
                <w:lang w:val="en-US" w:eastAsia="zh-CN"/>
              </w:rPr>
            </w:pPr>
          </w:p>
          <w:p>
            <w:pPr>
              <w:numPr>
                <w:ilvl w:val="0"/>
                <w:numId w:val="0"/>
              </w:numPr>
              <w:ind w:firstLine="480" w:firstLineChars="200"/>
              <w:rPr>
                <w:rFonts w:hint="eastAsia" w:ascii="宋体" w:hAnsi="宋体" w:cs="宋体"/>
                <w:sz w:val="24"/>
                <w:lang w:val="en-US" w:eastAsia="zh-CN"/>
              </w:rPr>
            </w:pPr>
            <w:r>
              <w:rPr>
                <w:rFonts w:hint="eastAsia" w:ascii="宋体" w:hAnsi="宋体" w:cs="宋体"/>
                <w:sz w:val="24"/>
                <w:lang w:val="en-US" w:eastAsia="zh-CN"/>
              </w:rPr>
              <w:t>京剧脸谱艺术是广大戏曲爱好者的非常喜爱的一门艺术，国内外都很流行，已经被大家公认为是中国传统文化的标识之一。脸谱的主要特点有三点：美与丑的矛盾统一，与角色的性格关系密切，其图案是程式化的。</w:t>
            </w:r>
          </w:p>
          <w:p>
            <w:pPr>
              <w:numPr>
                <w:ilvl w:val="0"/>
                <w:numId w:val="0"/>
              </w:numPr>
              <w:rPr>
                <w:rFonts w:hint="default" w:ascii="宋体" w:hAnsi="宋体" w:cs="宋体"/>
                <w:sz w:val="24"/>
                <w:lang w:val="en-US" w:eastAsia="zh-CN"/>
              </w:rPr>
            </w:pPr>
          </w:p>
        </w:tc>
        <w:tc>
          <w:tcPr>
            <w:tcW w:w="2777" w:type="dxa"/>
          </w:tcPr>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r>
              <w:rPr>
                <w:rFonts w:hint="eastAsia" w:ascii="宋体" w:hAnsi="宋体" w:cs="宋体"/>
                <w:sz w:val="24"/>
                <w:lang w:val="en-US" w:eastAsia="zh-CN"/>
              </w:rPr>
              <w:t>人心不同，各如其面。将京剧脸谱这一传统文化与气质类型相结合，加深理解。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53" w:type="dxa"/>
            <w:gridSpan w:val="2"/>
            <w:vMerge w:val="restart"/>
            <w:vAlign w:val="center"/>
          </w:tcPr>
          <w:p>
            <w:pPr>
              <w:jc w:val="center"/>
              <w:rPr>
                <w:rFonts w:hint="default" w:ascii="宋体" w:hAnsi="宋体" w:cs="宋体"/>
                <w:sz w:val="24"/>
                <w:lang w:val="en-US" w:eastAsia="zh-CN"/>
              </w:rPr>
            </w:pPr>
            <w:r>
              <w:rPr>
                <w:rFonts w:hint="eastAsia" w:ascii="宋体" w:hAnsi="宋体" w:cs="宋体"/>
                <w:sz w:val="24"/>
                <w:lang w:val="en-US" w:eastAsia="zh-CN"/>
              </w:rPr>
              <w:t>认识性格</w:t>
            </w:r>
          </w:p>
        </w:tc>
        <w:tc>
          <w:tcPr>
            <w:tcW w:w="2550" w:type="dxa"/>
            <w:gridSpan w:val="3"/>
          </w:tcPr>
          <w:p>
            <w:pPr>
              <w:rPr>
                <w:rFonts w:ascii="宋体" w:hAnsi="宋体" w:cs="宋体"/>
                <w:sz w:val="24"/>
              </w:rPr>
            </w:pPr>
            <w:r>
              <w:rPr>
                <w:rFonts w:hint="eastAsia" w:ascii="宋体" w:hAnsi="宋体" w:cs="宋体"/>
                <w:sz w:val="24"/>
              </w:rPr>
              <w:t>1.教师通过举例讲解性格的特征①态度特征②意志特征③情绪特征④理智特征。</w:t>
            </w:r>
          </w:p>
          <w:p>
            <w:pPr>
              <w:rPr>
                <w:rFonts w:ascii="宋体" w:hAnsi="宋体" w:cs="宋体"/>
                <w:sz w:val="24"/>
              </w:rPr>
            </w:pPr>
            <w:r>
              <w:rPr>
                <w:rFonts w:hint="eastAsia" w:ascii="宋体" w:hAnsi="宋体" w:cs="宋体"/>
                <w:sz w:val="24"/>
              </w:rPr>
              <w:t>2.教师指导学生写出自己在良好性格方面的特点（各写三个）。</w:t>
            </w:r>
          </w:p>
          <w:p>
            <w:pPr>
              <w:rPr>
                <w:rFonts w:ascii="宋体" w:hAnsi="宋体" w:cs="宋体"/>
                <w:sz w:val="24"/>
              </w:rPr>
            </w:pPr>
            <w:r>
              <w:rPr>
                <w:rFonts w:hint="eastAsia" w:ascii="宋体" w:hAnsi="宋体" w:cs="宋体"/>
                <w:sz w:val="24"/>
              </w:rPr>
              <w:t>3.教师引入思政元素：形成良好的品德，包括符合中国特色社会主义核心价值观的态度特征、意志特征、情绪特征、理智特征。</w:t>
            </w:r>
          </w:p>
          <w:p>
            <w:pPr>
              <w:numPr>
                <w:ilvl w:val="0"/>
                <w:numId w:val="0"/>
              </w:numPr>
              <w:outlineLvl w:val="2"/>
              <w:rPr>
                <w:rFonts w:hint="default" w:ascii="宋体" w:hAnsi="宋体" w:cs="宋体"/>
                <w:sz w:val="24"/>
                <w:lang w:val="en-US" w:eastAsia="zh-CN"/>
              </w:rPr>
            </w:pPr>
          </w:p>
        </w:tc>
        <w:tc>
          <w:tcPr>
            <w:tcW w:w="2360" w:type="dxa"/>
            <w:gridSpan w:val="2"/>
          </w:tcPr>
          <w:p>
            <w:pPr>
              <w:outlineLvl w:val="2"/>
              <w:rPr>
                <w:rFonts w:ascii="宋体" w:hAnsi="宋体" w:cs="宋体"/>
                <w:sz w:val="24"/>
              </w:rPr>
            </w:pPr>
            <w:r>
              <w:rPr>
                <w:rFonts w:hint="eastAsia" w:ascii="宋体" w:hAnsi="宋体" w:cs="宋体"/>
                <w:sz w:val="24"/>
              </w:rPr>
              <w:t>1.学生听讲并理解性格的特征。</w:t>
            </w:r>
          </w:p>
          <w:p>
            <w:pPr>
              <w:outlineLvl w:val="2"/>
              <w:rPr>
                <w:rFonts w:ascii="宋体" w:hAnsi="宋体" w:cs="宋体"/>
                <w:sz w:val="24"/>
              </w:rPr>
            </w:pPr>
            <w:r>
              <w:rPr>
                <w:rFonts w:hint="eastAsia" w:ascii="宋体" w:hAnsi="宋体" w:cs="宋体"/>
                <w:sz w:val="24"/>
              </w:rPr>
              <w:t>2.学生根据要求写出自己在良好性格方面的特点：</w:t>
            </w:r>
          </w:p>
          <w:p>
            <w:pPr>
              <w:outlineLvl w:val="2"/>
              <w:rPr>
                <w:rFonts w:ascii="宋体" w:hAnsi="宋体" w:cs="宋体"/>
                <w:sz w:val="24"/>
                <w:u w:val="single"/>
              </w:rPr>
            </w:pPr>
            <w:r>
              <w:rPr>
                <w:rFonts w:hint="eastAsia" w:ascii="宋体" w:hAnsi="宋体" w:cs="宋体"/>
                <w:sz w:val="24"/>
              </w:rPr>
              <w:t>良好性格在态度方面的表现：</w:t>
            </w:r>
            <w:r>
              <w:rPr>
                <w:rFonts w:hint="eastAsia" w:ascii="宋体" w:hAnsi="宋体" w:cs="宋体"/>
                <w:sz w:val="24"/>
                <w:u w:val="single"/>
              </w:rPr>
              <w:t xml:space="preserve">               </w:t>
            </w:r>
          </w:p>
          <w:p>
            <w:pPr>
              <w:outlineLvl w:val="2"/>
              <w:rPr>
                <w:rFonts w:ascii="宋体" w:hAnsi="宋体" w:cs="宋体"/>
                <w:sz w:val="24"/>
                <w:u w:val="single"/>
              </w:rPr>
            </w:pPr>
            <w:r>
              <w:rPr>
                <w:rFonts w:hint="eastAsia" w:ascii="宋体" w:hAnsi="宋体" w:cs="宋体"/>
                <w:sz w:val="24"/>
              </w:rPr>
              <w:t>良好性格在意志方面的表现：</w:t>
            </w:r>
            <w:r>
              <w:rPr>
                <w:rFonts w:hint="eastAsia" w:ascii="宋体" w:hAnsi="宋体" w:cs="宋体"/>
                <w:sz w:val="24"/>
                <w:u w:val="single"/>
              </w:rPr>
              <w:t xml:space="preserve">               </w:t>
            </w:r>
          </w:p>
          <w:p>
            <w:pPr>
              <w:outlineLvl w:val="2"/>
              <w:rPr>
                <w:rFonts w:ascii="宋体" w:hAnsi="宋体" w:cs="宋体"/>
                <w:sz w:val="24"/>
                <w:u w:val="single"/>
              </w:rPr>
            </w:pPr>
            <w:r>
              <w:rPr>
                <w:rFonts w:hint="eastAsia" w:ascii="宋体" w:hAnsi="宋体" w:cs="宋体"/>
                <w:sz w:val="24"/>
              </w:rPr>
              <w:t>良好性格在情绪方面的表现：</w:t>
            </w:r>
            <w:r>
              <w:rPr>
                <w:rFonts w:hint="eastAsia" w:ascii="宋体" w:hAnsi="宋体" w:cs="宋体"/>
                <w:sz w:val="24"/>
                <w:u w:val="single"/>
              </w:rPr>
              <w:t xml:space="preserve">               </w:t>
            </w:r>
          </w:p>
          <w:p>
            <w:pPr>
              <w:outlineLvl w:val="2"/>
              <w:rPr>
                <w:rFonts w:ascii="宋体" w:hAnsi="宋体" w:cs="宋体"/>
                <w:sz w:val="24"/>
                <w:u w:val="single"/>
              </w:rPr>
            </w:pPr>
            <w:r>
              <w:rPr>
                <w:rFonts w:hint="eastAsia" w:ascii="宋体" w:hAnsi="宋体" w:cs="宋体"/>
                <w:sz w:val="24"/>
              </w:rPr>
              <w:t>良好性格在理智方面的表现：</w:t>
            </w:r>
            <w:r>
              <w:rPr>
                <w:rFonts w:hint="eastAsia" w:ascii="宋体" w:hAnsi="宋体" w:cs="宋体"/>
                <w:sz w:val="24"/>
                <w:u w:val="single"/>
              </w:rPr>
              <w:t xml:space="preserve">               </w:t>
            </w:r>
          </w:p>
          <w:p>
            <w:pPr>
              <w:numPr>
                <w:ilvl w:val="0"/>
                <w:numId w:val="0"/>
              </w:numPr>
              <w:rPr>
                <w:rFonts w:hint="default" w:ascii="宋体" w:hAnsi="宋体" w:cs="宋体"/>
                <w:sz w:val="24"/>
                <w:lang w:val="en-US" w:eastAsia="zh-CN"/>
              </w:rPr>
            </w:pPr>
            <w:r>
              <w:rPr>
                <w:rFonts w:hint="eastAsia" w:ascii="宋体" w:hAnsi="宋体" w:cs="宋体"/>
                <w:sz w:val="24"/>
              </w:rPr>
              <w:t>3.学生领悟思政元素，形成形成良好的品德。</w:t>
            </w:r>
          </w:p>
        </w:tc>
        <w:tc>
          <w:tcPr>
            <w:tcW w:w="2777" w:type="dxa"/>
          </w:tcPr>
          <w:p>
            <w:pPr>
              <w:outlineLvl w:val="2"/>
              <w:rPr>
                <w:rFonts w:ascii="宋体" w:hAnsi="宋体" w:cs="宋体"/>
                <w:sz w:val="24"/>
              </w:rPr>
            </w:pPr>
            <w:r>
              <w:rPr>
                <w:rFonts w:hint="eastAsia" w:ascii="宋体" w:hAnsi="宋体" w:cs="宋体"/>
                <w:sz w:val="24"/>
              </w:rPr>
              <w:t>1.通过举例帮助学生认识性格的特征。</w:t>
            </w:r>
          </w:p>
          <w:p>
            <w:pPr>
              <w:outlineLvl w:val="2"/>
              <w:rPr>
                <w:rFonts w:ascii="宋体" w:hAnsi="宋体" w:cs="宋体"/>
                <w:sz w:val="24"/>
              </w:rPr>
            </w:pPr>
            <w:r>
              <w:rPr>
                <w:rFonts w:hint="eastAsia" w:ascii="宋体" w:hAnsi="宋体" w:cs="宋体"/>
                <w:sz w:val="24"/>
              </w:rPr>
              <w:t>2.通过活动引导学生了解自己的性格特征，加深学生对性格特征的理解。</w:t>
            </w:r>
          </w:p>
          <w:p>
            <w:pPr>
              <w:outlineLvl w:val="2"/>
              <w:rPr>
                <w:rFonts w:ascii="宋体" w:hAnsi="宋体" w:cs="宋体"/>
                <w:sz w:val="24"/>
              </w:rPr>
            </w:pPr>
            <w:r>
              <w:rPr>
                <w:rFonts w:hint="eastAsia" w:ascii="宋体" w:hAnsi="宋体" w:cs="宋体"/>
                <w:sz w:val="24"/>
              </w:rPr>
              <w:t>3.思政元素的引入使性格理论知识得到升华。</w:t>
            </w:r>
          </w:p>
          <w:p>
            <w:pPr>
              <w:pStyle w:val="7"/>
              <w:ind w:firstLine="0" w:firstLineChars="0"/>
              <w:outlineLvl w:val="1"/>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Merge w:val="continue"/>
            <w:vAlign w:val="center"/>
          </w:tcPr>
          <w:p>
            <w:pPr>
              <w:jc w:val="center"/>
              <w:outlineLvl w:val="2"/>
              <w:rPr>
                <w:rFonts w:hint="eastAsia" w:ascii="宋体" w:hAnsi="宋体" w:cs="宋体"/>
                <w:sz w:val="24"/>
                <w:lang w:val="en-US" w:eastAsia="zh-CN"/>
              </w:rPr>
            </w:pPr>
          </w:p>
        </w:tc>
        <w:tc>
          <w:tcPr>
            <w:tcW w:w="4910"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right="0" w:firstLine="480" w:firstLineChars="200"/>
              <w:jc w:val="left"/>
              <w:rPr>
                <w:rFonts w:hint="default" w:ascii="宋体" w:hAnsi="宋体" w:cs="宋体"/>
                <w:sz w:val="24"/>
                <w:lang w:val="en-US" w:eastAsia="zh-CN"/>
              </w:rPr>
            </w:pPr>
            <w:r>
              <w:rPr>
                <w:rFonts w:hint="default" w:ascii="宋体" w:hAnsi="宋体" w:cs="宋体"/>
                <w:sz w:val="24"/>
                <w:lang w:val="en-US" w:eastAsia="zh-CN"/>
              </w:rPr>
              <w:t>党的十八大提出，倡导富强、民主、文明、和谐，倡导自由、平等、公正、法治，倡导爱国、敬业、诚信、友善，积极培育和践行社会主义核心价值观。</w:t>
            </w:r>
          </w:p>
        </w:tc>
        <w:tc>
          <w:tcPr>
            <w:tcW w:w="2777" w:type="dxa"/>
          </w:tcPr>
          <w:p>
            <w:pPr>
              <w:jc w:val="left"/>
              <w:outlineLvl w:val="2"/>
              <w:rPr>
                <w:rFonts w:hint="eastAsia" w:ascii="宋体" w:hAnsi="宋体" w:cs="宋体"/>
                <w:sz w:val="24"/>
                <w:lang w:val="en-US" w:eastAsia="zh-CN"/>
              </w:rPr>
            </w:pPr>
            <w:r>
              <w:rPr>
                <w:rFonts w:hint="eastAsia" w:ascii="宋体" w:hAnsi="宋体" w:cs="宋体"/>
                <w:sz w:val="24"/>
                <w:lang w:val="en-US" w:eastAsia="zh-CN"/>
              </w:rPr>
              <w:t>引导学生践行社会主义核心价值观，塑造健全人格。</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头脑风暴</w:t>
            </w:r>
          </w:p>
        </w:tc>
        <w:tc>
          <w:tcPr>
            <w:tcW w:w="2550" w:type="dxa"/>
            <w:gridSpan w:val="3"/>
          </w:tcPr>
          <w:p>
            <w:pPr>
              <w:numPr>
                <w:ilvl w:val="0"/>
                <w:numId w:val="35"/>
              </w:numPr>
              <w:outlineLvl w:val="2"/>
              <w:rPr>
                <w:rFonts w:hint="eastAsia" w:ascii="宋体" w:hAnsi="宋体" w:cs="宋体"/>
                <w:sz w:val="24"/>
                <w:lang w:val="en-US" w:eastAsia="zh-CN"/>
              </w:rPr>
            </w:pPr>
            <w:r>
              <w:rPr>
                <w:rFonts w:hint="eastAsia" w:ascii="宋体" w:hAnsi="宋体" w:cs="宋体"/>
                <w:sz w:val="24"/>
                <w:lang w:val="en-US" w:eastAsia="zh-CN"/>
              </w:rPr>
              <w:t>将学生分成四组，发布头脑风暴任务。</w:t>
            </w:r>
          </w:p>
          <w:p>
            <w:pPr>
              <w:numPr>
                <w:ilvl w:val="0"/>
                <w:numId w:val="35"/>
              </w:numPr>
              <w:outlineLvl w:val="2"/>
              <w:rPr>
                <w:rFonts w:hint="default" w:ascii="宋体" w:hAnsi="宋体" w:cs="宋体"/>
                <w:sz w:val="24"/>
                <w:lang w:val="en-US" w:eastAsia="zh-CN"/>
              </w:rPr>
            </w:pPr>
            <w:r>
              <w:rPr>
                <w:rFonts w:hint="eastAsia" w:ascii="宋体" w:hAnsi="宋体" w:cs="宋体"/>
                <w:sz w:val="24"/>
                <w:lang w:val="en-US" w:eastAsia="zh-CN"/>
              </w:rPr>
              <w:t>要求学生对不同气质类型的人适合的职业进行讨论。</w:t>
            </w:r>
          </w:p>
          <w:p>
            <w:pPr>
              <w:numPr>
                <w:ilvl w:val="0"/>
                <w:numId w:val="35"/>
              </w:numPr>
              <w:outlineLvl w:val="2"/>
              <w:rPr>
                <w:rFonts w:hint="default" w:ascii="宋体" w:hAnsi="宋体" w:cs="宋体"/>
                <w:sz w:val="24"/>
                <w:lang w:val="en-US" w:eastAsia="zh-CN"/>
              </w:rPr>
            </w:pPr>
            <w:r>
              <w:rPr>
                <w:rFonts w:hint="eastAsia" w:ascii="宋体" w:hAnsi="宋体" w:cs="宋体"/>
                <w:sz w:val="24"/>
                <w:lang w:val="en-US" w:eastAsia="zh-CN"/>
              </w:rPr>
              <w:t>组织学生在黑板上写出讨论结果。</w:t>
            </w:r>
          </w:p>
          <w:p>
            <w:pPr>
              <w:numPr>
                <w:ilvl w:val="0"/>
                <w:numId w:val="35"/>
              </w:numPr>
              <w:outlineLvl w:val="2"/>
              <w:rPr>
                <w:rFonts w:hint="default" w:ascii="宋体" w:hAnsi="宋体" w:cs="宋体"/>
                <w:sz w:val="24"/>
                <w:lang w:val="en-US" w:eastAsia="zh-CN"/>
              </w:rPr>
            </w:pPr>
            <w:r>
              <w:rPr>
                <w:rFonts w:hint="eastAsia" w:ascii="宋体" w:hAnsi="宋体" w:cs="宋体"/>
                <w:sz w:val="24"/>
                <w:lang w:val="en-US" w:eastAsia="zh-CN"/>
              </w:rPr>
              <w:t>引导学生分析原因。</w:t>
            </w:r>
          </w:p>
          <w:p>
            <w:pPr>
              <w:numPr>
                <w:ilvl w:val="0"/>
                <w:numId w:val="35"/>
              </w:numPr>
              <w:outlineLvl w:val="2"/>
              <w:rPr>
                <w:rFonts w:hint="default" w:ascii="宋体" w:hAnsi="宋体" w:cs="宋体"/>
                <w:sz w:val="24"/>
                <w:lang w:val="en-US" w:eastAsia="zh-CN"/>
              </w:rPr>
            </w:pPr>
            <w:r>
              <w:rPr>
                <w:rFonts w:hint="eastAsia" w:ascii="宋体" w:hAnsi="宋体" w:cs="宋体"/>
                <w:sz w:val="24"/>
                <w:lang w:val="en-US" w:eastAsia="zh-CN"/>
              </w:rPr>
              <w:t>总结归纳。</w:t>
            </w:r>
          </w:p>
        </w:tc>
        <w:tc>
          <w:tcPr>
            <w:tcW w:w="2360" w:type="dxa"/>
            <w:gridSpan w:val="2"/>
          </w:tcPr>
          <w:p>
            <w:pPr>
              <w:widowControl w:val="0"/>
              <w:numPr>
                <w:ilvl w:val="0"/>
                <w:numId w:val="32"/>
              </w:numPr>
              <w:ind w:left="0" w:leftChars="0" w:firstLine="0" w:firstLineChars="0"/>
              <w:jc w:val="both"/>
              <w:rPr>
                <w:rFonts w:hint="default" w:ascii="宋体" w:hAnsi="宋体" w:cs="宋体"/>
                <w:sz w:val="24"/>
                <w:lang w:val="en-US" w:eastAsia="zh-CN"/>
              </w:rPr>
            </w:pPr>
            <w:r>
              <w:rPr>
                <w:rFonts w:hint="eastAsia" w:ascii="宋体" w:hAnsi="宋体" w:cs="宋体"/>
                <w:sz w:val="24"/>
                <w:lang w:val="en-US" w:eastAsia="zh-CN"/>
              </w:rPr>
              <w:t>针对问题进行分组讨论。分析不同气质类型的人适合的职业。</w:t>
            </w:r>
          </w:p>
          <w:p>
            <w:pPr>
              <w:widowControl w:val="0"/>
              <w:numPr>
                <w:ilvl w:val="0"/>
                <w:numId w:val="32"/>
              </w:numPr>
              <w:ind w:left="0" w:leftChars="0" w:firstLine="0" w:firstLineChars="0"/>
              <w:jc w:val="both"/>
              <w:rPr>
                <w:rFonts w:hint="eastAsia" w:ascii="宋体" w:hAnsi="宋体" w:cs="宋体"/>
                <w:sz w:val="24"/>
                <w:lang w:val="en-US" w:eastAsia="zh-CN"/>
              </w:rPr>
            </w:pPr>
            <w:r>
              <w:rPr>
                <w:rFonts w:hint="eastAsia" w:ascii="宋体" w:hAnsi="宋体" w:cs="宋体"/>
                <w:sz w:val="24"/>
                <w:lang w:val="en-US" w:eastAsia="zh-CN"/>
              </w:rPr>
              <w:t>展示讨论结果。</w:t>
            </w:r>
          </w:p>
          <w:p>
            <w:pPr>
              <w:widowControl w:val="0"/>
              <w:numPr>
                <w:ilvl w:val="0"/>
                <w:numId w:val="32"/>
              </w:numPr>
              <w:ind w:left="0" w:leftChars="0" w:firstLine="0" w:firstLineChars="0"/>
              <w:jc w:val="both"/>
              <w:rPr>
                <w:rFonts w:hint="default" w:ascii="宋体" w:hAnsi="宋体" w:cs="宋体"/>
                <w:sz w:val="24"/>
                <w:lang w:val="en-US" w:eastAsia="zh-CN"/>
              </w:rPr>
            </w:pPr>
            <w:r>
              <w:rPr>
                <w:rFonts w:hint="eastAsia" w:ascii="宋体" w:hAnsi="宋体" w:cs="宋体"/>
                <w:sz w:val="24"/>
                <w:lang w:val="en-US" w:eastAsia="zh-CN"/>
              </w:rPr>
              <w:t>分享交流。</w:t>
            </w:r>
          </w:p>
          <w:p>
            <w:pPr>
              <w:numPr>
                <w:ilvl w:val="0"/>
                <w:numId w:val="0"/>
              </w:numPr>
              <w:spacing w:line="240" w:lineRule="atLeast"/>
              <w:outlineLvl w:val="1"/>
              <w:rPr>
                <w:rFonts w:hint="default"/>
                <w:lang w:val="en-US" w:eastAsia="zh-CN"/>
              </w:rPr>
            </w:pPr>
            <w:r>
              <w:drawing>
                <wp:inline distT="0" distB="0" distL="114300" distR="114300">
                  <wp:extent cx="1358265" cy="883285"/>
                  <wp:effectExtent l="0" t="0" r="63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1358265" cy="883285"/>
                          </a:xfrm>
                          <a:prstGeom prst="rect">
                            <a:avLst/>
                          </a:prstGeom>
                          <a:noFill/>
                          <a:ln>
                            <a:noFill/>
                          </a:ln>
                        </pic:spPr>
                      </pic:pic>
                    </a:graphicData>
                  </a:graphic>
                </wp:inline>
              </w:drawing>
            </w:r>
          </w:p>
        </w:tc>
        <w:tc>
          <w:tcPr>
            <w:tcW w:w="2777" w:type="dxa"/>
          </w:tcPr>
          <w:p>
            <w:pPr>
              <w:jc w:val="left"/>
              <w:outlineLvl w:val="2"/>
              <w:rPr>
                <w:rFonts w:hint="default" w:ascii="宋体" w:hAnsi="宋体" w:eastAsia="宋体" w:cs="宋体"/>
                <w:sz w:val="24"/>
                <w:lang w:val="en-US" w:eastAsia="zh-CN"/>
              </w:rPr>
            </w:pPr>
            <w:r>
              <w:rPr>
                <w:rFonts w:hint="eastAsia" w:ascii="宋体" w:hAnsi="宋体" w:cs="宋体"/>
                <w:sz w:val="24"/>
                <w:lang w:val="en-US" w:eastAsia="zh-CN"/>
              </w:rPr>
              <w:t>将气质类型链接职业，引导学生学会利用气质类型的独特优势，完成未来的职业规划。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hint="eastAsia" w:ascii="宋体" w:hAnsi="宋体" w:cs="宋体"/>
                <w:sz w:val="24"/>
              </w:rPr>
            </w:pPr>
          </w:p>
        </w:tc>
        <w:tc>
          <w:tcPr>
            <w:tcW w:w="4910" w:type="dxa"/>
            <w:gridSpan w:val="5"/>
            <w:vAlign w:val="top"/>
          </w:tcPr>
          <w:p>
            <w:pPr>
              <w:ind w:firstLine="240" w:firstLineChars="100"/>
              <w:rPr>
                <w:rFonts w:hint="eastAsia" w:ascii="宋体" w:hAnsi="宋体" w:cs="宋体"/>
                <w:sz w:val="24"/>
                <w:lang w:eastAsia="zh-CN"/>
              </w:rPr>
            </w:pPr>
          </w:p>
          <w:p>
            <w:pPr>
              <w:ind w:firstLine="240" w:firstLineChars="100"/>
              <w:rPr>
                <w:rFonts w:hint="eastAsia" w:ascii="宋体" w:hAnsi="宋体" w:cs="宋体"/>
                <w:sz w:val="24"/>
                <w:lang w:eastAsia="zh-CN"/>
              </w:rPr>
            </w:pPr>
            <w:r>
              <w:rPr>
                <w:rFonts w:hint="eastAsia" w:ascii="宋体" w:hAnsi="宋体" w:cs="宋体"/>
                <w:sz w:val="24"/>
                <w:lang w:eastAsia="zh-CN"/>
              </w:rPr>
              <w:t>“</w:t>
            </w:r>
            <w:r>
              <w:rPr>
                <w:rFonts w:hint="eastAsia" w:ascii="宋体" w:hAnsi="宋体" w:eastAsia="宋体" w:cs="宋体"/>
                <w:sz w:val="24"/>
                <w:lang w:eastAsia="zh-CN"/>
              </w:rPr>
              <w:t>先天下之忧而忧，后天下之乐而乐</w:t>
            </w:r>
            <w:r>
              <w:rPr>
                <w:rFonts w:hint="eastAsia" w:ascii="宋体" w:hAnsi="宋体" w:cs="宋体"/>
                <w:sz w:val="24"/>
                <w:lang w:eastAsia="zh-CN"/>
              </w:rPr>
              <w:t>”</w:t>
            </w:r>
          </w:p>
          <w:p>
            <w:pPr>
              <w:ind w:firstLine="1680" w:firstLineChars="700"/>
              <w:rPr>
                <w:rFonts w:hint="eastAsia" w:ascii="宋体" w:hAnsi="宋体" w:eastAsia="宋体" w:cs="宋体"/>
                <w:sz w:val="24"/>
                <w:lang w:eastAsia="zh-CN"/>
              </w:rPr>
            </w:pPr>
            <w:r>
              <w:rPr>
                <w:rFonts w:hint="eastAsia" w:ascii="宋体" w:hAnsi="宋体" w:eastAsia="宋体" w:cs="宋体"/>
                <w:sz w:val="24"/>
                <w:lang w:eastAsia="zh-CN"/>
              </w:rPr>
              <w:t>—范仲淹《岳阳楼记》</w:t>
            </w:r>
          </w:p>
        </w:tc>
        <w:tc>
          <w:tcPr>
            <w:tcW w:w="2777" w:type="dxa"/>
            <w:vAlign w:val="top"/>
          </w:tcPr>
          <w:p>
            <w:pPr>
              <w:rPr>
                <w:rFonts w:hint="eastAsia" w:ascii="宋体" w:hAnsi="宋体" w:cs="宋体"/>
                <w:sz w:val="24"/>
                <w:lang w:val="en-US" w:eastAsia="zh-CN"/>
              </w:rPr>
            </w:pPr>
            <w:r>
              <w:rPr>
                <w:rFonts w:hint="eastAsia" w:ascii="宋体" w:hAnsi="宋体" w:cs="宋体"/>
                <w:sz w:val="24"/>
                <w:lang w:val="en-US" w:eastAsia="zh-CN"/>
              </w:rPr>
              <w:t>培养爱国情怀，利用自己的优势，选择合适的职业，为国家做贡献。</w:t>
            </w:r>
          </w:p>
          <w:p>
            <w:pPr>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7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3" w:type="dxa"/>
            <w:gridSpan w:val="2"/>
            <w:vAlign w:val="center"/>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default" w:ascii="宋体" w:hAnsi="宋体" w:cs="宋体"/>
                <w:sz w:val="24"/>
                <w:lang w:val="en-US" w:eastAsia="zh-CN"/>
              </w:rPr>
            </w:pPr>
            <w:r>
              <w:rPr>
                <w:rFonts w:hint="eastAsia" w:ascii="宋体" w:hAnsi="宋体" w:cs="宋体"/>
                <w:sz w:val="24"/>
                <w:lang w:val="en-US" w:eastAsia="zh-CN"/>
              </w:rPr>
              <w:t>人格测验</w:t>
            </w:r>
          </w:p>
        </w:tc>
        <w:tc>
          <w:tcPr>
            <w:tcW w:w="2550" w:type="dxa"/>
            <w:gridSpan w:val="3"/>
          </w:tcPr>
          <w:p>
            <w:pPr>
              <w:numPr>
                <w:ilvl w:val="0"/>
                <w:numId w:val="36"/>
              </w:numPr>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展示主题统觉测验的一张图片。</w:t>
            </w:r>
          </w:p>
          <w:p>
            <w:pPr>
              <w:numPr>
                <w:ilvl w:val="0"/>
                <w:numId w:val="0"/>
              </w:numPr>
              <w:rPr>
                <w:rFonts w:hint="eastAsia" w:ascii="宋体" w:hAnsi="宋体" w:cs="宋体"/>
                <w:kern w:val="0"/>
                <w:sz w:val="24"/>
                <w:szCs w:val="24"/>
                <w:lang w:val="en-US" w:eastAsia="zh-CN" w:bidi="ar-SA"/>
              </w:rPr>
            </w:pPr>
            <w:r>
              <w:drawing>
                <wp:inline distT="0" distB="0" distL="114300" distR="114300">
                  <wp:extent cx="1479550" cy="1527175"/>
                  <wp:effectExtent l="0" t="0" r="635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1479550" cy="1527175"/>
                          </a:xfrm>
                          <a:prstGeom prst="rect">
                            <a:avLst/>
                          </a:prstGeom>
                          <a:noFill/>
                          <a:ln>
                            <a:noFill/>
                          </a:ln>
                        </pic:spPr>
                      </pic:pic>
                    </a:graphicData>
                  </a:graphic>
                </wp:inline>
              </w:drawing>
            </w:r>
          </w:p>
          <w:p>
            <w:pPr>
              <w:numPr>
                <w:ilvl w:val="0"/>
                <w:numId w:val="36"/>
              </w:numPr>
              <w:rPr>
                <w:rFonts w:hint="default" w:ascii="宋体" w:hAnsi="宋体" w:cs="宋体"/>
                <w:kern w:val="0"/>
                <w:sz w:val="24"/>
                <w:szCs w:val="24"/>
                <w:lang w:val="en-US" w:eastAsia="zh-CN" w:bidi="ar-SA"/>
              </w:rPr>
            </w:pPr>
            <w:r>
              <w:rPr>
                <w:rFonts w:hint="eastAsia" w:ascii="宋体" w:hAnsi="宋体" w:cs="宋体"/>
                <w:kern w:val="0"/>
                <w:sz w:val="24"/>
                <w:szCs w:val="24"/>
                <w:lang w:val="en-US" w:eastAsia="zh-CN" w:bidi="ar-SA"/>
              </w:rPr>
              <w:t>组织学生看图写故事。</w:t>
            </w:r>
          </w:p>
          <w:p>
            <w:pPr>
              <w:numPr>
                <w:ilvl w:val="0"/>
                <w:numId w:val="36"/>
              </w:numPr>
              <w:rPr>
                <w:rFonts w:hint="default" w:ascii="宋体" w:hAnsi="宋体" w:cs="宋体"/>
                <w:kern w:val="0"/>
                <w:sz w:val="24"/>
                <w:szCs w:val="24"/>
                <w:lang w:val="en-US" w:eastAsia="zh-CN" w:bidi="ar-SA"/>
              </w:rPr>
            </w:pPr>
            <w:r>
              <w:rPr>
                <w:rFonts w:hint="eastAsia" w:ascii="宋体" w:hAnsi="宋体" w:cs="宋体"/>
                <w:kern w:val="0"/>
                <w:sz w:val="24"/>
                <w:szCs w:val="24"/>
                <w:lang w:val="en-US" w:eastAsia="zh-CN" w:bidi="ar-SA"/>
              </w:rPr>
              <w:t>随机选择几名同学进行分享。</w:t>
            </w:r>
          </w:p>
          <w:p>
            <w:pPr>
              <w:numPr>
                <w:ilvl w:val="0"/>
                <w:numId w:val="36"/>
              </w:numPr>
              <w:rPr>
                <w:rFonts w:hint="default" w:ascii="宋体" w:hAnsi="宋体" w:cs="宋体"/>
                <w:kern w:val="0"/>
                <w:sz w:val="24"/>
                <w:szCs w:val="24"/>
                <w:lang w:val="en-US" w:eastAsia="zh-CN" w:bidi="ar-SA"/>
              </w:rPr>
            </w:pPr>
            <w:r>
              <w:rPr>
                <w:rFonts w:hint="eastAsia" w:ascii="宋体" w:hAnsi="宋体" w:cs="宋体"/>
                <w:kern w:val="0"/>
                <w:sz w:val="24"/>
                <w:szCs w:val="24"/>
                <w:lang w:val="en-US" w:eastAsia="zh-CN" w:bidi="ar-SA"/>
              </w:rPr>
              <w:t>总结常见的人格测验类型。</w:t>
            </w:r>
          </w:p>
          <w:p>
            <w:pPr>
              <w:numPr>
                <w:ilvl w:val="0"/>
                <w:numId w:val="0"/>
              </w:numPr>
              <w:rPr>
                <w:rFonts w:hint="default" w:ascii="宋体" w:hAnsi="宋体" w:eastAsia="宋体" w:cs="宋体"/>
                <w:kern w:val="0"/>
                <w:sz w:val="24"/>
                <w:szCs w:val="24"/>
                <w:lang w:val="en-US" w:eastAsia="zh-CN" w:bidi="ar-SA"/>
              </w:rPr>
            </w:pPr>
          </w:p>
        </w:tc>
        <w:tc>
          <w:tcPr>
            <w:tcW w:w="2360" w:type="dxa"/>
            <w:gridSpan w:val="2"/>
          </w:tcPr>
          <w:p>
            <w:pPr>
              <w:numPr>
                <w:ilvl w:val="0"/>
                <w:numId w:val="37"/>
              </w:numPr>
              <w:jc w:val="left"/>
              <w:rPr>
                <w:rFonts w:hint="eastAsia"/>
                <w:sz w:val="24"/>
                <w:szCs w:val="32"/>
                <w:lang w:val="en-US" w:eastAsia="zh-CN"/>
              </w:rPr>
            </w:pPr>
            <w:r>
              <w:rPr>
                <w:rFonts w:hint="eastAsia"/>
                <w:sz w:val="24"/>
                <w:szCs w:val="32"/>
                <w:lang w:val="en-US" w:eastAsia="zh-CN"/>
              </w:rPr>
              <w:t>根据图片，编写一段故事。</w:t>
            </w:r>
          </w:p>
          <w:p>
            <w:pPr>
              <w:numPr>
                <w:ilvl w:val="0"/>
                <w:numId w:val="37"/>
              </w:numPr>
              <w:jc w:val="left"/>
              <w:rPr>
                <w:rFonts w:hint="default"/>
                <w:sz w:val="24"/>
                <w:szCs w:val="32"/>
                <w:lang w:val="en-US" w:eastAsia="zh-CN"/>
              </w:rPr>
            </w:pPr>
            <w:r>
              <w:rPr>
                <w:rFonts w:hint="eastAsia"/>
                <w:sz w:val="24"/>
                <w:szCs w:val="32"/>
                <w:lang w:val="en-US" w:eastAsia="zh-CN"/>
              </w:rPr>
              <w:t>分享自己写的故事。</w:t>
            </w:r>
          </w:p>
          <w:p>
            <w:pPr>
              <w:numPr>
                <w:ilvl w:val="0"/>
                <w:numId w:val="37"/>
              </w:numPr>
              <w:jc w:val="left"/>
              <w:rPr>
                <w:rFonts w:hint="default"/>
                <w:sz w:val="24"/>
                <w:szCs w:val="32"/>
                <w:lang w:val="en-US" w:eastAsia="zh-CN"/>
              </w:rPr>
            </w:pPr>
            <w:r>
              <w:rPr>
                <w:rFonts w:hint="eastAsia"/>
                <w:sz w:val="24"/>
                <w:szCs w:val="32"/>
                <w:lang w:val="en-US" w:eastAsia="zh-CN"/>
              </w:rPr>
              <w:t>学习人格测验的类型。</w:t>
            </w:r>
          </w:p>
        </w:tc>
        <w:tc>
          <w:tcPr>
            <w:tcW w:w="2777" w:type="dxa"/>
          </w:tcPr>
          <w:p>
            <w:pPr>
              <w:jc w:val="left"/>
              <w:outlineLvl w:val="2"/>
              <w:rPr>
                <w:rFonts w:hint="default" w:ascii="宋体" w:hAnsi="宋体" w:eastAsia="宋体" w:cs="宋体"/>
                <w:sz w:val="24"/>
                <w:lang w:val="en-US" w:eastAsia="zh-CN"/>
              </w:rPr>
            </w:pPr>
            <w:r>
              <w:rPr>
                <w:rFonts w:hint="eastAsia" w:ascii="宋体" w:hAnsi="宋体" w:cs="宋体"/>
                <w:sz w:val="24"/>
                <w:lang w:val="en-US" w:eastAsia="zh-CN"/>
              </w:rPr>
              <w:t>让学生亲自体验人格测验，激发学生的课堂参与度，加强印象，理解人格测验的类型。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7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布置作业：</w:t>
            </w:r>
          </w:p>
          <w:p>
            <w:pPr>
              <w:rPr>
                <w:rFonts w:hint="default" w:ascii="宋体" w:hAnsi="宋体" w:cs="宋体"/>
                <w:sz w:val="24"/>
                <w:lang w:val="en-US" w:eastAsia="zh-CN"/>
              </w:rPr>
            </w:pPr>
            <w:r>
              <w:rPr>
                <w:rFonts w:hint="eastAsia" w:ascii="宋体" w:hAnsi="宋体" w:cs="宋体"/>
                <w:sz w:val="24"/>
              </w:rPr>
              <w:t>上传人格障碍的视频和练习题至学习通平台。</w:t>
            </w: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rPr>
              <w:t>观看人格障碍的视频并完成练习题。</w:t>
            </w:r>
          </w:p>
        </w:tc>
        <w:tc>
          <w:tcPr>
            <w:tcW w:w="2777" w:type="dxa"/>
          </w:tcPr>
          <w:p>
            <w:pPr>
              <w:numPr>
                <w:ilvl w:val="0"/>
                <w:numId w:val="0"/>
              </w:numPr>
              <w:rPr>
                <w:rFonts w:hint="default" w:ascii="宋体" w:hAnsi="宋体" w:eastAsia="宋体" w:cs="宋体"/>
                <w:sz w:val="24"/>
                <w:lang w:val="en-US" w:eastAsia="zh-CN"/>
              </w:rPr>
            </w:pPr>
            <w:r>
              <w:rPr>
                <w:rFonts w:hint="eastAsia" w:ascii="宋体" w:hAnsi="宋体" w:cs="宋体"/>
                <w:sz w:val="24"/>
              </w:rPr>
              <w:t>通过自主学习，学会识别人格障碍，掌握自我矫正的方法。</w:t>
            </w:r>
          </w:p>
        </w:tc>
      </w:tr>
    </w:tbl>
    <w:p>
      <w:pPr>
        <w:jc w:val="center"/>
        <w:outlineLvl w:val="1"/>
        <w:rPr>
          <w:rFonts w:hint="eastAsia" w:ascii="宋体" w:hAnsi="宋体" w:cs="宋体"/>
          <w:b/>
          <w:sz w:val="28"/>
          <w:szCs w:val="28"/>
        </w:rPr>
      </w:pPr>
      <w:r>
        <w:rPr>
          <w:rFonts w:hint="eastAsia" w:ascii="宋体" w:hAnsi="宋体" w:cs="宋体"/>
          <w:b/>
          <w:sz w:val="28"/>
          <w:szCs w:val="28"/>
          <w:lang w:val="en-US" w:eastAsia="zh-CN"/>
        </w:rPr>
        <w:t>《夏季篇：学习心理》</w:t>
      </w:r>
      <w:r>
        <w:rPr>
          <w:rFonts w:hint="eastAsia" w:ascii="宋体" w:hAnsi="宋体" w:cs="宋体"/>
          <w:b/>
          <w:sz w:val="28"/>
          <w:szCs w:val="28"/>
        </w:rPr>
        <w:t>教学实施过程</w:t>
      </w:r>
    </w:p>
    <w:tbl>
      <w:tblPr>
        <w:tblStyle w:val="3"/>
        <w:tblW w:w="10250"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930"/>
        <w:gridCol w:w="439"/>
        <w:gridCol w:w="1248"/>
        <w:gridCol w:w="863"/>
        <w:gridCol w:w="392"/>
        <w:gridCol w:w="1968"/>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55" w:type="dxa"/>
            <w:gridSpan w:val="2"/>
          </w:tcPr>
          <w:p>
            <w:pPr>
              <w:jc w:val="center"/>
              <w:rPr>
                <w:rFonts w:hint="default" w:ascii="宋体" w:hAnsi="宋体" w:eastAsia="宋体" w:cs="宋体"/>
                <w:sz w:val="24"/>
                <w:lang w:val="en-US" w:eastAsia="zh-CN"/>
              </w:rPr>
            </w:pPr>
            <w:r>
              <w:rPr>
                <w:rFonts w:hint="eastAsia" w:ascii="宋体" w:hAnsi="宋体" w:cs="宋体"/>
                <w:sz w:val="24"/>
                <w:lang w:val="en-US" w:eastAsia="zh-CN"/>
              </w:rPr>
              <w:t>刘莹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夏季篇：学习心理</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55"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55"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627" w:type="dxa"/>
            <w:gridSpan w:val="7"/>
          </w:tcPr>
          <w:p>
            <w:pPr>
              <w:rPr>
                <w:rFonts w:hint="default" w:ascii="宋体" w:hAnsi="宋体" w:eastAsia="宋体" w:cs="宋体"/>
                <w:sz w:val="24"/>
                <w:lang w:val="en-US" w:eastAsia="zh-CN"/>
              </w:rPr>
            </w:pPr>
            <w:r>
              <w:rPr>
                <w:rFonts w:hint="eastAsia" w:ascii="宋体" w:hAnsi="宋体" w:cs="宋体"/>
                <w:kern w:val="0"/>
                <w:sz w:val="24"/>
              </w:rPr>
              <w:t>了解学习本质，增强学习动力。学会时间管理，树立正确学习观。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627" w:type="dxa"/>
            <w:gridSpan w:val="7"/>
          </w:tcPr>
          <w:p>
            <w:pPr>
              <w:spacing w:line="240" w:lineRule="atLeast"/>
              <w:ind w:firstLine="480" w:firstLineChars="200"/>
              <w:rPr>
                <w:rFonts w:hint="default" w:ascii="宋体" w:hAnsi="宋体" w:cs="宋体" w:eastAsiaTheme="minorEastAsia"/>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58" w:type="dxa"/>
            <w:gridSpan w:val="5"/>
          </w:tcPr>
          <w:p>
            <w:pPr>
              <w:rPr>
                <w:rFonts w:hint="default" w:ascii="宋体" w:hAnsi="宋体" w:cs="宋体"/>
                <w:sz w:val="24"/>
                <w:lang w:val="en-US" w:eastAsia="zh-CN"/>
              </w:rPr>
            </w:pPr>
            <w:r>
              <w:rPr>
                <w:rFonts w:hint="eastAsia" w:ascii="宋体" w:hAnsi="宋体" w:cs="宋体"/>
                <w:sz w:val="24"/>
                <w:lang w:val="en-US" w:eastAsia="zh-CN"/>
              </w:rPr>
              <w:t>1.了解学习理论</w:t>
            </w:r>
          </w:p>
          <w:p>
            <w:pPr>
              <w:rPr>
                <w:rFonts w:hint="default" w:cs="Times New Roman"/>
                <w:kern w:val="2"/>
                <w:sz w:val="21"/>
                <w:szCs w:val="24"/>
                <w:lang w:val="en-US" w:eastAsia="zh-CN" w:bidi="ar-SA"/>
              </w:rPr>
            </w:pPr>
            <w:r>
              <w:rPr>
                <w:rFonts w:hint="eastAsia" w:ascii="宋体" w:hAnsi="宋体" w:cs="宋体"/>
                <w:sz w:val="24"/>
                <w:lang w:val="en-US" w:eastAsia="zh-CN"/>
              </w:rPr>
              <w:t>2.理解学习的含义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23"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58" w:type="dxa"/>
            <w:gridSpan w:val="5"/>
          </w:tcPr>
          <w:p>
            <w:pPr>
              <w:spacing w:line="276" w:lineRule="auto"/>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能够树立学习目标，规划学业生涯</w:t>
            </w:r>
          </w:p>
          <w:p>
            <w:pPr>
              <w:spacing w:line="276" w:lineRule="auto"/>
              <w:rPr>
                <w:rFonts w:hint="eastAsia" w:ascii="宋体" w:hAnsi="宋体" w:cs="宋体"/>
                <w:sz w:val="24"/>
                <w:lang w:val="en-US" w:eastAsia="zh-CN"/>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具有时间管理的基本能力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58"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1.掌握心理学学习规律，促进自身学习</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2.提升学习创造力，不死板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23"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58" w:type="dxa"/>
            <w:gridSpan w:val="5"/>
          </w:tcPr>
          <w:p>
            <w:pPr>
              <w:numPr>
                <w:ilvl w:val="0"/>
                <w:numId w:val="0"/>
              </w:numPr>
              <w:rPr>
                <w:rFonts w:hint="default" w:ascii="宋体" w:hAnsi="宋体" w:cs="宋体"/>
                <w:sz w:val="24"/>
                <w:lang w:val="en-US" w:eastAsia="zh-CN"/>
              </w:rPr>
            </w:pPr>
            <w:r>
              <w:rPr>
                <w:rFonts w:hint="default" w:ascii="宋体" w:hAnsi="宋体" w:cs="宋体"/>
                <w:sz w:val="24"/>
                <w:lang w:val="en-US" w:eastAsia="zh-CN"/>
              </w:rPr>
              <w:t>1.树立崇高的理想信念</w:t>
            </w:r>
          </w:p>
          <w:p>
            <w:pPr>
              <w:numPr>
                <w:ilvl w:val="0"/>
                <w:numId w:val="0"/>
              </w:numPr>
              <w:rPr>
                <w:rFonts w:hint="default" w:ascii="宋体" w:hAnsi="宋体" w:cs="宋体"/>
                <w:sz w:val="24"/>
                <w:lang w:val="en-US" w:eastAsia="zh-CN"/>
              </w:rPr>
            </w:pPr>
            <w:r>
              <w:rPr>
                <w:rFonts w:hint="default" w:ascii="宋体" w:hAnsi="宋体" w:cs="宋体"/>
                <w:sz w:val="24"/>
                <w:lang w:val="en-US" w:eastAsia="zh-CN"/>
              </w:rPr>
              <w:t>2.树立大学习观，创新学习，终身学习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627" w:type="dxa"/>
            <w:gridSpan w:val="7"/>
          </w:tcPr>
          <w:p>
            <w:pPr>
              <w:numPr>
                <w:ilvl w:val="0"/>
                <w:numId w:val="0"/>
              </w:numPr>
              <w:rPr>
                <w:rFonts w:hint="default" w:ascii="宋体" w:hAnsi="宋体" w:cs="宋体"/>
                <w:sz w:val="24"/>
                <w:lang w:val="en-US" w:eastAsia="zh-CN"/>
              </w:rPr>
            </w:pPr>
            <w:r>
              <w:rPr>
                <w:rFonts w:hint="default" w:ascii="宋体" w:hAnsi="宋体" w:cs="宋体"/>
                <w:sz w:val="24"/>
                <w:lang w:val="en-US" w:eastAsia="zh-CN"/>
              </w:rPr>
              <w:t>确立学习目标，增强学习动机。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2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627" w:type="dxa"/>
            <w:gridSpan w:val="7"/>
          </w:tcPr>
          <w:p>
            <w:pPr>
              <w:rPr>
                <w:rFonts w:hint="default" w:ascii="宋体" w:hAnsi="宋体" w:cs="宋体"/>
                <w:sz w:val="24"/>
                <w:lang w:val="en-US" w:eastAsia="zh-CN"/>
              </w:rPr>
            </w:pPr>
            <w:r>
              <w:rPr>
                <w:rFonts w:hint="eastAsia" w:ascii="宋体" w:hAnsi="宋体" w:cs="宋体"/>
                <w:kern w:val="0"/>
                <w:sz w:val="24"/>
              </w:rPr>
              <w:t>掌握记忆策略，高效学习。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8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tcPr>
          <w:p>
            <w:pPr>
              <w:rPr>
                <w:rFonts w:ascii="宋体" w:hAnsi="宋体" w:cs="宋体"/>
                <w:kern w:val="0"/>
                <w:sz w:val="24"/>
              </w:rPr>
            </w:pPr>
            <w:r>
              <w:rPr>
                <w:rFonts w:hint="eastAsia" w:ascii="宋体" w:hAnsi="宋体" w:cs="宋体"/>
                <w:kern w:val="0"/>
                <w:sz w:val="24"/>
              </w:rPr>
              <w:t>课前问卷调查：</w:t>
            </w:r>
          </w:p>
          <w:p>
            <w:pPr>
              <w:widowControl w:val="0"/>
              <w:numPr>
                <w:ilvl w:val="0"/>
                <w:numId w:val="0"/>
              </w:numPr>
              <w:jc w:val="both"/>
              <w:rPr>
                <w:rFonts w:hint="default" w:ascii="宋体" w:hAnsi="宋体" w:cs="宋体"/>
                <w:sz w:val="24"/>
                <w:lang w:val="en-US" w:eastAsia="zh-CN"/>
              </w:rPr>
            </w:pPr>
            <w:r>
              <w:rPr>
                <w:rFonts w:hint="eastAsia" w:ascii="宋体" w:hAnsi="宋体" w:cs="宋体"/>
                <w:kern w:val="0"/>
                <w:sz w:val="24"/>
              </w:rPr>
              <w:t>《大学生学习适应量表》</w:t>
            </w:r>
          </w:p>
        </w:tc>
        <w:tc>
          <w:tcPr>
            <w:tcW w:w="2360" w:type="dxa"/>
            <w:gridSpan w:val="2"/>
          </w:tcPr>
          <w:p>
            <w:pPr>
              <w:numPr>
                <w:ilvl w:val="0"/>
                <w:numId w:val="38"/>
              </w:numPr>
              <w:rPr>
                <w:rFonts w:ascii="宋体" w:hAnsi="宋体" w:cs="宋体"/>
                <w:kern w:val="0"/>
                <w:sz w:val="24"/>
              </w:rPr>
            </w:pPr>
            <w:r>
              <w:rPr>
                <w:rFonts w:hint="eastAsia" w:ascii="宋体" w:hAnsi="宋体" w:cs="宋体"/>
                <w:kern w:val="0"/>
                <w:sz w:val="24"/>
              </w:rPr>
              <w:t>学习通发放问卷</w:t>
            </w:r>
          </w:p>
          <w:p>
            <w:pPr>
              <w:numPr>
                <w:ilvl w:val="0"/>
                <w:numId w:val="38"/>
              </w:numPr>
              <w:ind w:left="0" w:leftChars="0" w:firstLine="0" w:firstLineChars="0"/>
              <w:rPr>
                <w:rFonts w:hint="default" w:ascii="宋体" w:hAnsi="宋体" w:cs="宋体"/>
                <w:sz w:val="24"/>
                <w:lang w:val="en-US" w:eastAsia="zh-CN"/>
              </w:rPr>
            </w:pPr>
            <w:r>
              <w:rPr>
                <w:rFonts w:hint="eastAsia" w:ascii="宋体" w:hAnsi="宋体" w:cs="宋体"/>
                <w:kern w:val="0"/>
                <w:sz w:val="24"/>
              </w:rPr>
              <w:t>统计结果</w:t>
            </w:r>
          </w:p>
          <w:p>
            <w:pPr>
              <w:numPr>
                <w:ilvl w:val="0"/>
                <w:numId w:val="0"/>
              </w:numPr>
              <w:ind w:leftChars="0"/>
              <w:rPr>
                <w:rFonts w:hint="eastAsia" w:ascii="宋体" w:hAnsi="宋体" w:cs="宋体"/>
                <w:kern w:val="0"/>
                <w:sz w:val="24"/>
              </w:rPr>
            </w:pPr>
          </w:p>
          <w:p>
            <w:pPr>
              <w:numPr>
                <w:ilvl w:val="0"/>
                <w:numId w:val="0"/>
              </w:numPr>
              <w:ind w:leftChars="0"/>
              <w:rPr>
                <w:rFonts w:hint="default" w:ascii="宋体" w:hAnsi="宋体" w:cs="宋体"/>
                <w:kern w:val="0"/>
                <w:sz w:val="24"/>
                <w:lang w:val="en-US" w:eastAsia="zh-CN"/>
              </w:rPr>
            </w:pPr>
          </w:p>
        </w:tc>
        <w:tc>
          <w:tcPr>
            <w:tcW w:w="2787" w:type="dxa"/>
          </w:tcPr>
          <w:p>
            <w:pPr>
              <w:rPr>
                <w:rFonts w:hint="default" w:ascii="宋体" w:hAnsi="宋体" w:eastAsia="宋体" w:cs="宋体"/>
                <w:sz w:val="24"/>
                <w:highlight w:val="none"/>
                <w:lang w:val="en-US" w:eastAsia="zh-CN"/>
              </w:rPr>
            </w:pPr>
            <w:r>
              <w:rPr>
                <w:rFonts w:hint="eastAsia" w:ascii="宋体" w:hAnsi="宋体" w:cs="宋体"/>
                <w:kern w:val="0"/>
                <w:sz w:val="24"/>
              </w:rPr>
              <w:t>课前调研，掌握学生的学业情况。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0"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87"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default" w:ascii="宋体" w:hAnsi="宋体" w:cs="宋体"/>
                <w:sz w:val="24"/>
                <w:lang w:val="en-US" w:eastAsia="zh-CN"/>
              </w:rPr>
            </w:pPr>
            <w:r>
              <w:rPr>
                <w:rFonts w:hint="eastAsia" w:ascii="宋体" w:hAnsi="宋体" w:cs="宋体"/>
                <w:sz w:val="24"/>
                <w:lang w:val="en-US" w:eastAsia="zh-CN"/>
              </w:rPr>
              <w:t>实验导入</w:t>
            </w: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tcPr>
          <w:p>
            <w:pPr>
              <w:numPr>
                <w:ilvl w:val="0"/>
                <w:numId w:val="39"/>
              </w:numPr>
              <w:rPr>
                <w:rFonts w:ascii="宋体" w:hAnsi="宋体" w:cs="宋体"/>
                <w:b/>
                <w:bCs/>
                <w:kern w:val="0"/>
                <w:sz w:val="24"/>
              </w:rPr>
            </w:pPr>
            <w:r>
              <w:rPr>
                <w:rFonts w:hint="eastAsia" w:ascii="宋体" w:hAnsi="宋体" w:cs="宋体"/>
                <w:kern w:val="0"/>
                <w:sz w:val="24"/>
              </w:rPr>
              <w:t>讲解巴甫洛夫的经典条件反射理论。</w:t>
            </w:r>
          </w:p>
          <w:p>
            <w:pPr>
              <w:numPr>
                <w:ilvl w:val="0"/>
                <w:numId w:val="39"/>
              </w:numPr>
              <w:rPr>
                <w:rFonts w:ascii="宋体" w:hAnsi="宋体" w:cs="宋体"/>
                <w:b/>
                <w:bCs/>
                <w:kern w:val="0"/>
                <w:sz w:val="24"/>
              </w:rPr>
            </w:pPr>
            <w:r>
              <w:rPr>
                <w:rFonts w:hint="eastAsia" w:ascii="宋体" w:hAnsi="宋体" w:cs="宋体"/>
                <w:kern w:val="0"/>
                <w:sz w:val="24"/>
              </w:rPr>
              <w:t>讲解斯金纳的操作性条件反射理论。</w:t>
            </w:r>
          </w:p>
          <w:p>
            <w:pPr>
              <w:numPr>
                <w:ilvl w:val="0"/>
                <w:numId w:val="0"/>
              </w:numPr>
              <w:outlineLvl w:val="2"/>
              <w:rPr>
                <w:rFonts w:hint="default" w:ascii="宋体" w:hAnsi="宋体" w:cs="宋体"/>
                <w:sz w:val="24"/>
                <w:lang w:val="en-US" w:eastAsia="zh-CN"/>
              </w:rPr>
            </w:pPr>
            <w:r>
              <w:rPr>
                <w:rFonts w:hint="eastAsia" w:ascii="宋体" w:hAnsi="宋体" w:cs="宋体"/>
                <w:kern w:val="0"/>
                <w:sz w:val="24"/>
              </w:rPr>
              <w:t>引导学生思考“学习理论”在生活中的应用。讲解如何将所学理论应用到学前教育领域。</w:t>
            </w:r>
          </w:p>
        </w:tc>
        <w:tc>
          <w:tcPr>
            <w:tcW w:w="2360" w:type="dxa"/>
            <w:gridSpan w:val="2"/>
            <w:vAlign w:val="top"/>
          </w:tcPr>
          <w:p>
            <w:pPr>
              <w:numPr>
                <w:ilvl w:val="0"/>
                <w:numId w:val="40"/>
              </w:numPr>
              <w:rPr>
                <w:rFonts w:ascii="宋体" w:hAnsi="宋体" w:cs="宋体"/>
                <w:kern w:val="0"/>
                <w:sz w:val="24"/>
              </w:rPr>
            </w:pPr>
            <w:r>
              <w:rPr>
                <w:rFonts w:hint="eastAsia" w:ascii="宋体" w:hAnsi="宋体" w:cs="宋体"/>
                <w:kern w:val="0"/>
                <w:sz w:val="24"/>
              </w:rPr>
              <w:t>聆听教师讲解理论。</w:t>
            </w:r>
          </w:p>
          <w:p>
            <w:pPr>
              <w:rPr>
                <w:rFonts w:ascii="宋体" w:hAnsi="宋体" w:cs="宋体"/>
                <w:kern w:val="0"/>
                <w:sz w:val="24"/>
              </w:rPr>
            </w:pPr>
            <w:r>
              <w:drawing>
                <wp:inline distT="0" distB="0" distL="114300" distR="114300">
                  <wp:extent cx="1389380" cy="816610"/>
                  <wp:effectExtent l="0" t="0" r="7620" b="8890"/>
                  <wp:docPr id="16" name="内容占位符 3" descr="巴甫洛夫"/>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内容占位符 3" descr="巴甫洛夫"/>
                          <pic:cNvPicPr>
                            <a:picLocks noGrp="1" noChangeAspect="1"/>
                          </pic:cNvPicPr>
                        </pic:nvPicPr>
                        <pic:blipFill>
                          <a:blip r:embed="rId28"/>
                          <a:stretch>
                            <a:fillRect/>
                          </a:stretch>
                        </pic:blipFill>
                        <pic:spPr>
                          <a:xfrm>
                            <a:off x="0" y="0"/>
                            <a:ext cx="1389380" cy="816610"/>
                          </a:xfrm>
                          <a:prstGeom prst="rect">
                            <a:avLst/>
                          </a:prstGeom>
                        </pic:spPr>
                      </pic:pic>
                    </a:graphicData>
                  </a:graphic>
                </wp:inline>
              </w:drawing>
            </w:r>
          </w:p>
          <w:p>
            <w:pPr>
              <w:outlineLvl w:val="2"/>
              <w:rPr>
                <w:rFonts w:ascii="宋体" w:hAnsi="宋体" w:cs="宋体"/>
                <w:sz w:val="24"/>
              </w:rPr>
            </w:pPr>
            <w:r>
              <w:rPr>
                <w:rFonts w:hint="eastAsia" w:ascii="宋体" w:hAnsi="宋体" w:cs="宋体"/>
                <w:kern w:val="0"/>
                <w:sz w:val="24"/>
              </w:rPr>
              <w:t>思考学习理论在生活中的应用。</w:t>
            </w:r>
          </w:p>
          <w:p>
            <w:pPr>
              <w:numPr>
                <w:ilvl w:val="0"/>
                <w:numId w:val="0"/>
              </w:numPr>
              <w:jc w:val="both"/>
              <w:rPr>
                <w:rFonts w:hint="default" w:ascii="宋体" w:hAnsi="宋体" w:cs="宋体"/>
                <w:sz w:val="24"/>
                <w:lang w:val="en-US" w:eastAsia="zh-CN"/>
              </w:rPr>
            </w:pPr>
          </w:p>
        </w:tc>
        <w:tc>
          <w:tcPr>
            <w:tcW w:w="2787" w:type="dxa"/>
          </w:tcPr>
          <w:p>
            <w:pPr>
              <w:outlineLvl w:val="2"/>
              <w:rPr>
                <w:rFonts w:hint="default" w:ascii="宋体" w:hAnsi="宋体" w:eastAsia="宋体" w:cs="宋体"/>
                <w:sz w:val="24"/>
                <w:lang w:val="en-US" w:eastAsia="zh-CN"/>
              </w:rPr>
            </w:pPr>
            <w:r>
              <w:rPr>
                <w:rFonts w:hint="eastAsia" w:ascii="宋体" w:hAnsi="宋体" w:cs="宋体"/>
                <w:kern w:val="0"/>
                <w:sz w:val="24"/>
              </w:rPr>
              <w:t>学习心理学中经典的学习理论，了解学习的本质。链接职业，学会如何将所学理论应用到学前教育中。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8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r>
              <w:rPr>
                <w:rFonts w:hint="eastAsia" w:ascii="宋体" w:hAnsi="宋体" w:cs="宋体"/>
                <w:sz w:val="24"/>
                <w:lang w:val="en-US" w:eastAsia="zh-CN"/>
              </w:rPr>
              <w:t>活动探究</w:t>
            </w:r>
          </w:p>
          <w:p>
            <w:pPr>
              <w:jc w:val="center"/>
              <w:rPr>
                <w:rFonts w:hint="default" w:ascii="宋体" w:hAnsi="宋体" w:cs="宋体"/>
                <w:sz w:val="24"/>
                <w:lang w:val="en-US" w:eastAsia="zh-CN"/>
              </w:rPr>
            </w:pPr>
            <w:r>
              <w:rPr>
                <w:rFonts w:hint="eastAsia" w:ascii="宋体" w:hAnsi="宋体" w:cs="宋体"/>
                <w:sz w:val="24"/>
                <w:lang w:val="en-US" w:eastAsia="zh-CN"/>
              </w:rPr>
              <w:t>时间分配图</w:t>
            </w: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highlight w:val="yellow"/>
                <w:lang w:val="en-US" w:eastAsia="zh-CN"/>
              </w:rPr>
            </w:pPr>
          </w:p>
          <w:p>
            <w:pPr>
              <w:jc w:val="center"/>
              <w:rPr>
                <w:rFonts w:hint="eastAsia" w:ascii="宋体" w:hAnsi="宋体" w:cs="宋体"/>
                <w:sz w:val="24"/>
                <w:lang w:val="en-US" w:eastAsia="zh-CN"/>
              </w:rPr>
            </w:pPr>
          </w:p>
        </w:tc>
        <w:tc>
          <w:tcPr>
            <w:tcW w:w="2550" w:type="dxa"/>
            <w:gridSpan w:val="3"/>
          </w:tcPr>
          <w:p>
            <w:pPr>
              <w:numPr>
                <w:ilvl w:val="0"/>
                <w:numId w:val="41"/>
              </w:numPr>
              <w:rPr>
                <w:rFonts w:ascii="宋体" w:hAnsi="宋体" w:cs="宋体"/>
                <w:kern w:val="0"/>
                <w:sz w:val="24"/>
              </w:rPr>
            </w:pPr>
            <w:r>
              <w:rPr>
                <w:rFonts w:hint="eastAsia" w:ascii="宋体" w:hAnsi="宋体" w:cs="宋体"/>
                <w:kern w:val="0"/>
                <w:sz w:val="24"/>
              </w:rPr>
              <w:t>教师发给每位同学一张印有圆形图案的白纸。</w:t>
            </w:r>
          </w:p>
          <w:p>
            <w:pPr>
              <w:numPr>
                <w:ilvl w:val="0"/>
                <w:numId w:val="41"/>
              </w:numPr>
              <w:rPr>
                <w:rFonts w:ascii="宋体" w:hAnsi="宋体" w:cs="宋体"/>
                <w:kern w:val="0"/>
                <w:sz w:val="24"/>
              </w:rPr>
            </w:pPr>
            <w:r>
              <w:rPr>
                <w:rFonts w:hint="eastAsia" w:ascii="宋体" w:hAnsi="宋体" w:cs="宋体"/>
                <w:kern w:val="0"/>
                <w:sz w:val="24"/>
              </w:rPr>
              <w:t>讲解活动要求：请大家想一想，假如这个园表示一天的时间，你会怎样进行管理，如何合理分配？</w:t>
            </w:r>
          </w:p>
          <w:p>
            <w:pPr>
              <w:pStyle w:val="7"/>
              <w:numPr>
                <w:ilvl w:val="0"/>
                <w:numId w:val="0"/>
              </w:numPr>
              <w:spacing w:line="240" w:lineRule="atLeast"/>
              <w:outlineLvl w:val="1"/>
              <w:rPr>
                <w:rFonts w:hint="default" w:ascii="宋体" w:hAnsi="宋体" w:cs="宋体"/>
                <w:sz w:val="24"/>
                <w:lang w:val="en-US" w:eastAsia="zh-CN"/>
              </w:rPr>
            </w:pPr>
            <w:r>
              <w:rPr>
                <w:rFonts w:hint="eastAsia" w:ascii="宋体" w:hAnsi="宋体" w:cs="宋体"/>
                <w:kern w:val="0"/>
                <w:sz w:val="24"/>
              </w:rPr>
              <w:t>指导学生组内分享，然后利用学习通随机点人功能邀请一部分同学到讲台分享。</w:t>
            </w:r>
          </w:p>
        </w:tc>
        <w:tc>
          <w:tcPr>
            <w:tcW w:w="2360" w:type="dxa"/>
            <w:gridSpan w:val="2"/>
          </w:tcPr>
          <w:p>
            <w:pPr>
              <w:numPr>
                <w:ilvl w:val="0"/>
                <w:numId w:val="42"/>
              </w:numPr>
              <w:rPr>
                <w:rFonts w:ascii="宋体" w:hAnsi="宋体" w:cs="宋体"/>
                <w:kern w:val="0"/>
                <w:sz w:val="24"/>
              </w:rPr>
            </w:pPr>
            <w:r>
              <w:rPr>
                <w:rFonts w:hint="eastAsia" w:ascii="宋体" w:hAnsi="宋体" w:cs="宋体"/>
                <w:kern w:val="0"/>
                <w:sz w:val="24"/>
              </w:rPr>
              <w:t>学生各自完成时间分配图。</w:t>
            </w:r>
          </w:p>
          <w:p>
            <w:pPr>
              <w:numPr>
                <w:ilvl w:val="0"/>
                <w:numId w:val="42"/>
              </w:numPr>
              <w:rPr>
                <w:rFonts w:ascii="宋体" w:hAnsi="宋体" w:cs="宋体"/>
                <w:kern w:val="0"/>
                <w:sz w:val="24"/>
              </w:rPr>
            </w:pPr>
            <w:r>
              <w:rPr>
                <w:rFonts w:hint="eastAsia" w:ascii="宋体" w:hAnsi="宋体" w:cs="宋体"/>
                <w:kern w:val="0"/>
                <w:sz w:val="24"/>
              </w:rPr>
              <w:t>制作完毕，组内互相分享，被抽到的同学到讲台分享自己的时间管理图。</w:t>
            </w:r>
          </w:p>
          <w:p>
            <w:pPr>
              <w:numPr>
                <w:ilvl w:val="0"/>
                <w:numId w:val="0"/>
              </w:numPr>
              <w:jc w:val="center"/>
              <w:rPr>
                <w:rFonts w:hint="default" w:ascii="宋体" w:hAnsi="宋体" w:cs="宋体"/>
                <w:sz w:val="24"/>
                <w:lang w:val="en-US" w:eastAsia="zh-CN"/>
              </w:rPr>
            </w:pPr>
            <w:r>
              <w:drawing>
                <wp:inline distT="0" distB="0" distL="114300" distR="114300">
                  <wp:extent cx="944880" cy="905510"/>
                  <wp:effectExtent l="0" t="0" r="7620" b="8890"/>
                  <wp:docPr id="17" name="Picture 2" descr="C:\Users\Administrator\Desktop\201708181104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Administrator\Desktop\2017081811044674.jpg"/>
                          <pic:cNvPicPr>
                            <a:picLocks noChangeAspect="1" noChangeArrowheads="1"/>
                          </pic:cNvPicPr>
                        </pic:nvPicPr>
                        <pic:blipFill>
                          <a:blip r:embed="rId29" cstate="print"/>
                          <a:srcRect/>
                          <a:stretch>
                            <a:fillRect/>
                          </a:stretch>
                        </pic:blipFill>
                        <pic:spPr>
                          <a:xfrm>
                            <a:off x="0" y="0"/>
                            <a:ext cx="944880" cy="905510"/>
                          </a:xfrm>
                          <a:prstGeom prst="rect">
                            <a:avLst/>
                          </a:prstGeom>
                          <a:noFill/>
                        </pic:spPr>
                      </pic:pic>
                    </a:graphicData>
                  </a:graphic>
                </wp:inline>
              </w:drawing>
            </w:r>
          </w:p>
        </w:tc>
        <w:tc>
          <w:tcPr>
            <w:tcW w:w="2787" w:type="dxa"/>
          </w:tcPr>
          <w:p>
            <w:pPr>
              <w:rPr>
                <w:rFonts w:hint="default" w:ascii="宋体" w:hAnsi="宋体" w:eastAsia="宋体" w:cs="宋体"/>
                <w:sz w:val="24"/>
                <w:lang w:val="en-US" w:eastAsia="zh-CN"/>
              </w:rPr>
            </w:pPr>
            <w:r>
              <w:rPr>
                <w:rFonts w:hint="eastAsia" w:ascii="宋体" w:hAnsi="宋体" w:cs="宋体"/>
                <w:kern w:val="0"/>
                <w:sz w:val="24"/>
                <w:lang w:val="en-US" w:eastAsia="zh-CN"/>
              </w:rPr>
              <w:t>通过活动，引导学生</w:t>
            </w:r>
            <w:r>
              <w:rPr>
                <w:rFonts w:hint="eastAsia" w:ascii="宋体" w:hAnsi="宋体" w:cs="宋体"/>
                <w:kern w:val="0"/>
                <w:sz w:val="24"/>
              </w:rPr>
              <w:t>了解合理分配时间的重要性，并制作自己的一日时间分配图，提升时间管理意识，促进高效学习。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53" w:type="dxa"/>
            <w:gridSpan w:val="2"/>
            <w:vMerge w:val="continue"/>
          </w:tcPr>
          <w:p>
            <w:pPr>
              <w:jc w:val="center"/>
              <w:rPr>
                <w:rFonts w:hint="eastAsia" w:ascii="宋体" w:hAnsi="宋体" w:cs="宋体"/>
                <w:sz w:val="24"/>
                <w:lang w:val="en-US" w:eastAsia="zh-CN"/>
              </w:rPr>
            </w:pPr>
          </w:p>
        </w:tc>
        <w:tc>
          <w:tcPr>
            <w:tcW w:w="4910" w:type="dxa"/>
            <w:gridSpan w:val="5"/>
          </w:tcPr>
          <w:p>
            <w:pPr>
              <w:numPr>
                <w:ilvl w:val="0"/>
                <w:numId w:val="0"/>
              </w:numPr>
              <w:ind w:firstLine="240" w:firstLineChars="100"/>
              <w:rPr>
                <w:rFonts w:hint="eastAsia" w:ascii="宋体" w:hAnsi="宋体" w:cs="宋体"/>
                <w:sz w:val="24"/>
                <w:lang w:val="en-US" w:eastAsia="zh-CN"/>
              </w:rPr>
            </w:pPr>
          </w:p>
          <w:p>
            <w:pPr>
              <w:numPr>
                <w:ilvl w:val="0"/>
                <w:numId w:val="0"/>
              </w:numPr>
              <w:ind w:firstLine="240" w:firstLineChars="100"/>
              <w:rPr>
                <w:rFonts w:hint="eastAsia" w:ascii="宋体" w:hAnsi="宋体" w:cs="宋体"/>
                <w:sz w:val="24"/>
                <w:lang w:val="en-US" w:eastAsia="zh-CN"/>
              </w:rPr>
            </w:pPr>
            <w:r>
              <w:rPr>
                <w:rFonts w:hint="eastAsia" w:ascii="宋体" w:hAnsi="宋体" w:cs="宋体"/>
                <w:sz w:val="24"/>
                <w:lang w:val="en-US" w:eastAsia="zh-CN"/>
              </w:rPr>
              <w:t xml:space="preserve"> 窗外日光弹指过，席间花影坐前移。</w:t>
            </w:r>
          </w:p>
          <w:p>
            <w:pPr>
              <w:numPr>
                <w:ilvl w:val="0"/>
                <w:numId w:val="0"/>
              </w:numPr>
              <w:ind w:firstLine="1680" w:firstLineChars="700"/>
              <w:rPr>
                <w:rFonts w:hint="eastAsia" w:ascii="宋体" w:hAnsi="宋体" w:cs="宋体"/>
                <w:sz w:val="24"/>
                <w:lang w:val="en-US" w:eastAsia="zh-CN"/>
              </w:rPr>
            </w:pPr>
            <w:r>
              <w:rPr>
                <w:rFonts w:hint="eastAsia" w:ascii="宋体" w:hAnsi="宋体" w:cs="宋体"/>
                <w:sz w:val="24"/>
                <w:lang w:val="en-US" w:eastAsia="zh-CN"/>
              </w:rPr>
              <w:t>——《水浒传·第二回》</w:t>
            </w:r>
          </w:p>
          <w:p>
            <w:pPr>
              <w:numPr>
                <w:ilvl w:val="0"/>
                <w:numId w:val="0"/>
              </w:numPr>
              <w:ind w:firstLine="240" w:firstLineChars="100"/>
              <w:rPr>
                <w:rFonts w:hint="eastAsia" w:ascii="宋体" w:hAnsi="宋体" w:cs="宋体"/>
                <w:sz w:val="24"/>
                <w:lang w:val="en-US" w:eastAsia="zh-CN"/>
              </w:rPr>
            </w:pPr>
          </w:p>
          <w:p>
            <w:pPr>
              <w:numPr>
                <w:ilvl w:val="0"/>
                <w:numId w:val="0"/>
              </w:numPr>
              <w:ind w:firstLine="240" w:firstLineChars="100"/>
              <w:rPr>
                <w:rFonts w:hint="eastAsia" w:ascii="宋体" w:hAnsi="宋体" w:cs="宋体"/>
                <w:sz w:val="24"/>
                <w:lang w:val="en-US" w:eastAsia="zh-CN"/>
              </w:rPr>
            </w:pPr>
            <w:r>
              <w:rPr>
                <w:rFonts w:hint="eastAsia" w:ascii="宋体" w:hAnsi="宋体" w:cs="宋体"/>
                <w:sz w:val="24"/>
                <w:lang w:val="en-US" w:eastAsia="zh-CN"/>
              </w:rPr>
              <w:t>解释：窗外的日光弹指间就过去了，餐未用毕窗边花草的影子就移到座位前来了。</w:t>
            </w:r>
          </w:p>
          <w:p>
            <w:pPr>
              <w:numPr>
                <w:ilvl w:val="0"/>
                <w:numId w:val="0"/>
              </w:numPr>
              <w:rPr>
                <w:rFonts w:hint="default" w:ascii="宋体" w:hAnsi="宋体" w:cs="宋体"/>
                <w:sz w:val="24"/>
                <w:lang w:val="en-US" w:eastAsia="zh-CN"/>
              </w:rPr>
            </w:pPr>
          </w:p>
        </w:tc>
        <w:tc>
          <w:tcPr>
            <w:tcW w:w="2787" w:type="dxa"/>
          </w:tcPr>
          <w:p>
            <w:pPr>
              <w:numPr>
                <w:ilvl w:val="0"/>
                <w:numId w:val="0"/>
              </w:numPr>
              <w:rPr>
                <w:rFonts w:hint="eastAsia" w:ascii="宋体" w:hAnsi="宋体" w:cs="宋体"/>
                <w:sz w:val="24"/>
                <w:lang w:val="en-US" w:eastAsia="zh-CN"/>
              </w:rPr>
            </w:pPr>
          </w:p>
          <w:p>
            <w:pPr>
              <w:numPr>
                <w:ilvl w:val="0"/>
                <w:numId w:val="0"/>
              </w:numPr>
              <w:rPr>
                <w:rFonts w:hint="default" w:ascii="宋体" w:hAnsi="宋体" w:cs="宋体"/>
                <w:sz w:val="24"/>
                <w:lang w:val="en-US" w:eastAsia="zh-CN"/>
              </w:rPr>
            </w:pPr>
            <w:r>
              <w:rPr>
                <w:rFonts w:hint="eastAsia" w:ascii="宋体" w:hAnsi="宋体" w:cs="宋体"/>
                <w:sz w:val="24"/>
                <w:lang w:val="en-US" w:eastAsia="zh-CN"/>
              </w:rPr>
              <w:t>告诫学生要珍惜时间，学会合理分配时间。</w:t>
            </w:r>
          </w:p>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8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53" w:type="dxa"/>
            <w:gridSpan w:val="2"/>
            <w:vMerge w:val="restart"/>
            <w:vAlign w:val="center"/>
          </w:tcPr>
          <w:p>
            <w:pPr>
              <w:jc w:val="center"/>
              <w:rPr>
                <w:rFonts w:hint="eastAsia" w:ascii="宋体" w:hAnsi="宋体" w:cs="宋体"/>
                <w:sz w:val="24"/>
                <w:lang w:val="en-US" w:eastAsia="zh-CN"/>
              </w:rPr>
            </w:pPr>
            <w:r>
              <w:rPr>
                <w:rFonts w:hint="eastAsia" w:ascii="宋体" w:hAnsi="宋体" w:cs="宋体"/>
                <w:sz w:val="24"/>
                <w:lang w:val="en-US" w:eastAsia="zh-CN"/>
              </w:rPr>
              <w:t>活动体验</w:t>
            </w:r>
          </w:p>
          <w:p>
            <w:pPr>
              <w:jc w:val="center"/>
              <w:rPr>
                <w:rFonts w:hint="default" w:ascii="宋体" w:hAnsi="宋体" w:cs="宋体"/>
                <w:sz w:val="24"/>
                <w:lang w:val="en-US" w:eastAsia="zh-CN"/>
              </w:rPr>
            </w:pPr>
            <w:r>
              <w:rPr>
                <w:rFonts w:hint="eastAsia" w:ascii="宋体" w:hAnsi="宋体" w:cs="宋体"/>
                <w:sz w:val="24"/>
                <w:lang w:val="en-US" w:eastAsia="zh-CN"/>
              </w:rPr>
              <w:t>说出我是谁</w:t>
            </w:r>
          </w:p>
        </w:tc>
        <w:tc>
          <w:tcPr>
            <w:tcW w:w="2550" w:type="dxa"/>
            <w:gridSpan w:val="3"/>
          </w:tcPr>
          <w:p>
            <w:pPr>
              <w:numPr>
                <w:ilvl w:val="0"/>
                <w:numId w:val="43"/>
              </w:numPr>
              <w:rPr>
                <w:rFonts w:ascii="宋体" w:hAnsi="宋体" w:cs="宋体"/>
                <w:kern w:val="0"/>
                <w:sz w:val="24"/>
              </w:rPr>
            </w:pPr>
            <w:r>
              <w:rPr>
                <w:rFonts w:hint="eastAsia" w:ascii="宋体" w:hAnsi="宋体" w:cs="宋体"/>
                <w:kern w:val="0"/>
                <w:sz w:val="24"/>
              </w:rPr>
              <w:t>随机选择10名同学站到讲台前，围成一圈。</w:t>
            </w:r>
          </w:p>
          <w:p>
            <w:pPr>
              <w:numPr>
                <w:ilvl w:val="0"/>
                <w:numId w:val="43"/>
              </w:numPr>
              <w:rPr>
                <w:rFonts w:ascii="宋体" w:hAnsi="宋体" w:cs="宋体"/>
                <w:kern w:val="0"/>
                <w:sz w:val="24"/>
              </w:rPr>
            </w:pPr>
            <w:r>
              <w:rPr>
                <w:rFonts w:hint="eastAsia" w:ascii="宋体" w:hAnsi="宋体" w:cs="宋体"/>
                <w:kern w:val="0"/>
                <w:sz w:val="24"/>
              </w:rPr>
              <w:t>讲解活动规则：每人给自己想一个明星的名字，大家要记住所有人对应的名字。由老师说开始，然后所有人要按照1-10的数字顺序去抢着报数，每人只能抢一次。当有两人同时抢报一个数的时候，则这两人需要迅速说出对方扮演的明星的名字，说的比较晚的被淘汰。</w:t>
            </w:r>
          </w:p>
          <w:p>
            <w:pPr>
              <w:numPr>
                <w:ilvl w:val="0"/>
                <w:numId w:val="43"/>
              </w:numPr>
              <w:rPr>
                <w:rFonts w:ascii="宋体" w:hAnsi="宋体" w:cs="宋体"/>
                <w:kern w:val="0"/>
                <w:sz w:val="24"/>
              </w:rPr>
            </w:pPr>
            <w:r>
              <w:rPr>
                <w:rFonts w:hint="eastAsia" w:ascii="宋体" w:hAnsi="宋体" w:cs="宋体"/>
                <w:kern w:val="0"/>
                <w:sz w:val="24"/>
              </w:rPr>
              <w:t>引导学生思考：活动中想要实现高效记忆，需要具备什么条件？</w:t>
            </w:r>
          </w:p>
          <w:p>
            <w:pPr>
              <w:numPr>
                <w:ilvl w:val="0"/>
                <w:numId w:val="0"/>
              </w:numPr>
              <w:outlineLvl w:val="2"/>
              <w:rPr>
                <w:rFonts w:hint="default" w:ascii="宋体" w:hAnsi="宋体" w:cs="宋体"/>
                <w:sz w:val="24"/>
                <w:lang w:val="en-US" w:eastAsia="zh-CN"/>
              </w:rPr>
            </w:pPr>
            <w:r>
              <w:rPr>
                <w:rFonts w:hint="eastAsia" w:ascii="宋体" w:hAnsi="宋体" w:cs="宋体"/>
                <w:kern w:val="0"/>
                <w:sz w:val="24"/>
              </w:rPr>
              <w:t>讲解记忆策略。</w:t>
            </w:r>
          </w:p>
        </w:tc>
        <w:tc>
          <w:tcPr>
            <w:tcW w:w="2360" w:type="dxa"/>
            <w:gridSpan w:val="2"/>
          </w:tcPr>
          <w:p>
            <w:pPr>
              <w:numPr>
                <w:ilvl w:val="0"/>
                <w:numId w:val="44"/>
              </w:numPr>
              <w:rPr>
                <w:rFonts w:ascii="宋体" w:hAnsi="宋体" w:cs="宋体"/>
                <w:kern w:val="0"/>
                <w:sz w:val="24"/>
              </w:rPr>
            </w:pPr>
            <w:r>
              <w:rPr>
                <w:rFonts w:hint="eastAsia" w:ascii="宋体" w:hAnsi="宋体" w:cs="宋体"/>
                <w:kern w:val="0"/>
                <w:sz w:val="24"/>
              </w:rPr>
              <w:t>聆听活动规则。</w:t>
            </w:r>
          </w:p>
          <w:p>
            <w:pPr>
              <w:numPr>
                <w:ilvl w:val="0"/>
                <w:numId w:val="44"/>
              </w:numPr>
              <w:rPr>
                <w:rFonts w:ascii="宋体" w:hAnsi="宋体" w:cs="宋体"/>
                <w:kern w:val="0"/>
                <w:sz w:val="24"/>
              </w:rPr>
            </w:pPr>
            <w:r>
              <w:rPr>
                <w:rFonts w:hint="eastAsia" w:ascii="宋体" w:hAnsi="宋体" w:cs="宋体"/>
                <w:kern w:val="0"/>
                <w:sz w:val="24"/>
              </w:rPr>
              <w:t>部分同学完成活动，其他同学观察。</w:t>
            </w:r>
          </w:p>
          <w:p>
            <w:pPr>
              <w:numPr>
                <w:ilvl w:val="0"/>
                <w:numId w:val="44"/>
              </w:numPr>
              <w:rPr>
                <w:rFonts w:ascii="宋体" w:hAnsi="宋体" w:cs="宋体"/>
                <w:kern w:val="0"/>
                <w:sz w:val="24"/>
              </w:rPr>
            </w:pPr>
            <w:r>
              <w:rPr>
                <w:rFonts w:hint="eastAsia" w:ascii="宋体" w:hAnsi="宋体" w:cs="宋体"/>
                <w:kern w:val="0"/>
                <w:sz w:val="24"/>
              </w:rPr>
              <w:t>思考并回答教师问题。</w:t>
            </w:r>
          </w:p>
          <w:p>
            <w:pPr>
              <w:numPr>
                <w:ilvl w:val="0"/>
                <w:numId w:val="44"/>
              </w:numPr>
              <w:rPr>
                <w:rFonts w:ascii="宋体" w:hAnsi="宋体" w:cs="宋体"/>
                <w:kern w:val="0"/>
                <w:sz w:val="24"/>
              </w:rPr>
            </w:pPr>
            <w:r>
              <w:rPr>
                <w:rFonts w:hint="eastAsia" w:ascii="宋体" w:hAnsi="宋体" w:cs="宋体"/>
                <w:kern w:val="0"/>
                <w:sz w:val="24"/>
              </w:rPr>
              <w:t>聆听教师讲解提高记忆力的方法：</w:t>
            </w:r>
          </w:p>
          <w:p>
            <w:pPr>
              <w:numPr>
                <w:ilvl w:val="0"/>
                <w:numId w:val="45"/>
              </w:numPr>
              <w:rPr>
                <w:rFonts w:ascii="宋体" w:hAnsi="宋体" w:cs="宋体"/>
                <w:kern w:val="0"/>
                <w:sz w:val="24"/>
              </w:rPr>
            </w:pPr>
            <w:r>
              <w:rPr>
                <w:rFonts w:hint="eastAsia" w:ascii="宋体" w:hAnsi="宋体" w:cs="宋体"/>
                <w:kern w:val="0"/>
                <w:sz w:val="24"/>
              </w:rPr>
              <w:t>保持注意力集中</w:t>
            </w:r>
          </w:p>
          <w:p>
            <w:pPr>
              <w:numPr>
                <w:ilvl w:val="0"/>
                <w:numId w:val="45"/>
              </w:numPr>
              <w:rPr>
                <w:rFonts w:ascii="宋体" w:hAnsi="宋体" w:cs="宋体"/>
                <w:kern w:val="0"/>
                <w:sz w:val="24"/>
              </w:rPr>
            </w:pPr>
            <w:r>
              <w:rPr>
                <w:rFonts w:hint="eastAsia" w:ascii="宋体" w:hAnsi="宋体" w:cs="宋体"/>
                <w:kern w:val="0"/>
                <w:sz w:val="24"/>
              </w:rPr>
              <w:t>重复，及时复习</w:t>
            </w:r>
          </w:p>
          <w:p>
            <w:pPr>
              <w:outlineLvl w:val="2"/>
              <w:rPr>
                <w:rFonts w:hint="default" w:ascii="宋体" w:hAnsi="宋体" w:cs="宋体"/>
                <w:sz w:val="24"/>
                <w:lang w:val="en-US" w:eastAsia="zh-CN"/>
              </w:rPr>
            </w:pPr>
            <w:r>
              <w:rPr>
                <w:rFonts w:hint="eastAsia" w:ascii="宋体" w:hAnsi="宋体" w:cs="宋体"/>
                <w:kern w:val="0"/>
                <w:sz w:val="24"/>
              </w:rPr>
              <w:t>掌握记忆规律</w:t>
            </w:r>
          </w:p>
        </w:tc>
        <w:tc>
          <w:tcPr>
            <w:tcW w:w="2787" w:type="dxa"/>
          </w:tcPr>
          <w:p>
            <w:pPr>
              <w:pStyle w:val="7"/>
              <w:ind w:firstLine="0" w:firstLineChars="0"/>
              <w:outlineLvl w:val="1"/>
              <w:rPr>
                <w:rFonts w:hint="default" w:ascii="宋体" w:hAnsi="宋体" w:eastAsia="宋体" w:cs="宋体"/>
                <w:sz w:val="24"/>
                <w:lang w:val="en-US" w:eastAsia="zh-CN"/>
              </w:rPr>
            </w:pPr>
            <w:r>
              <w:rPr>
                <w:rFonts w:hint="eastAsia" w:ascii="宋体" w:hAnsi="宋体" w:cs="宋体"/>
                <w:kern w:val="0"/>
                <w:sz w:val="24"/>
                <w:lang w:val="en-US" w:eastAsia="zh-CN"/>
              </w:rPr>
              <w:t>通过活动，让学生</w:t>
            </w:r>
            <w:r>
              <w:rPr>
                <w:rFonts w:hint="eastAsia" w:ascii="宋体" w:hAnsi="宋体" w:cs="宋体"/>
                <w:kern w:val="0"/>
                <w:sz w:val="24"/>
              </w:rPr>
              <w:t>在愉快的氛围中掌握高效记忆的方法。理论与活动结合，帮助学生掌握有效的学习方法。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Merge w:val="continue"/>
            <w:vAlign w:val="center"/>
          </w:tcPr>
          <w:p>
            <w:pPr>
              <w:jc w:val="center"/>
              <w:outlineLvl w:val="2"/>
              <w:rPr>
                <w:rFonts w:hint="eastAsia" w:ascii="宋体" w:hAnsi="宋体" w:cs="宋体"/>
                <w:sz w:val="24"/>
                <w:lang w:val="en-US" w:eastAsia="zh-CN"/>
              </w:rPr>
            </w:pPr>
          </w:p>
        </w:tc>
        <w:tc>
          <w:tcPr>
            <w:tcW w:w="4910"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left"/>
              <w:rPr>
                <w:rFonts w:hint="default" w:ascii="宋体" w:hAnsi="宋体" w:cs="宋体"/>
                <w:sz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left"/>
              <w:rPr>
                <w:rFonts w:hint="default" w:ascii="宋体" w:hAnsi="宋体" w:cs="宋体"/>
                <w:sz w:val="24"/>
                <w:lang w:val="en-US" w:eastAsia="zh-CN"/>
              </w:rPr>
            </w:pPr>
            <w:r>
              <w:rPr>
                <w:rFonts w:hint="default" w:ascii="宋体" w:hAnsi="宋体" w:cs="宋体"/>
                <w:sz w:val="24"/>
                <w:lang w:val="en-US" w:eastAsia="zh-CN"/>
              </w:rPr>
              <w:t>子曰：“温故而知新，可以为师矣。”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left"/>
              <w:rPr>
                <w:rFonts w:hint="default" w:ascii="宋体" w:hAnsi="宋体" w:cs="宋体"/>
                <w:sz w:val="24"/>
                <w:lang w:val="en-US" w:eastAsia="zh-CN"/>
              </w:rPr>
            </w:pPr>
            <w:r>
              <w:rPr>
                <w:rFonts w:hint="eastAsia" w:ascii="宋体" w:hAnsi="宋体" w:cs="宋体"/>
                <w:sz w:val="24"/>
                <w:lang w:val="en-US" w:eastAsia="zh-CN"/>
              </w:rPr>
              <w:t>解释</w:t>
            </w:r>
            <w:r>
              <w:rPr>
                <w:rFonts w:hint="default" w:ascii="宋体" w:hAnsi="宋体" w:cs="宋体"/>
                <w:sz w:val="24"/>
                <w:lang w:val="en-US" w:eastAsia="zh-CN"/>
              </w:rPr>
              <w:t>：温习学过的知识进而又能从中获得新的理解与体会，凭借这一点就可以成为老师了。</w:t>
            </w:r>
          </w:p>
        </w:tc>
        <w:tc>
          <w:tcPr>
            <w:tcW w:w="2787" w:type="dxa"/>
          </w:tcPr>
          <w:p>
            <w:pPr>
              <w:jc w:val="left"/>
              <w:outlineLvl w:val="2"/>
              <w:rPr>
                <w:rFonts w:hint="default" w:ascii="宋体" w:hAnsi="宋体" w:cs="宋体"/>
                <w:sz w:val="24"/>
                <w:lang w:val="en-US" w:eastAsia="zh-CN"/>
              </w:rPr>
            </w:pPr>
          </w:p>
          <w:p>
            <w:pPr>
              <w:jc w:val="left"/>
              <w:outlineLvl w:val="2"/>
              <w:rPr>
                <w:rFonts w:hint="default" w:ascii="宋体" w:hAnsi="宋体" w:cs="宋体"/>
                <w:sz w:val="24"/>
                <w:lang w:val="en-US" w:eastAsia="zh-CN"/>
              </w:rPr>
            </w:pPr>
            <w:r>
              <w:rPr>
                <w:rFonts w:hint="eastAsia" w:ascii="宋体" w:hAnsi="宋体" w:cs="宋体"/>
                <w:sz w:val="24"/>
                <w:lang w:val="en-US" w:eastAsia="zh-CN"/>
              </w:rPr>
              <w:t>读书不可只读一遍，重复学习不仅能加深印象，也能有新的感悟。</w:t>
            </w:r>
          </w:p>
          <w:p>
            <w:pPr>
              <w:jc w:val="left"/>
              <w:outlineLvl w:val="2"/>
              <w:rPr>
                <w:rFonts w:hint="default"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8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default" w:ascii="宋体" w:hAnsi="宋体" w:cs="宋体"/>
                <w:sz w:val="24"/>
                <w:lang w:val="en-US" w:eastAsia="zh-CN"/>
              </w:rPr>
            </w:pPr>
          </w:p>
          <w:p>
            <w:pPr>
              <w:jc w:val="center"/>
              <w:outlineLvl w:val="2"/>
              <w:rPr>
                <w:rFonts w:hint="default" w:ascii="宋体" w:hAnsi="宋体" w:cs="宋体"/>
                <w:sz w:val="24"/>
                <w:lang w:val="en-US" w:eastAsia="zh-CN"/>
              </w:rPr>
            </w:pPr>
          </w:p>
          <w:p>
            <w:pPr>
              <w:jc w:val="center"/>
              <w:outlineLvl w:val="2"/>
              <w:rPr>
                <w:rFonts w:hint="default" w:ascii="宋体" w:hAnsi="宋体" w:cs="宋体"/>
                <w:sz w:val="24"/>
                <w:lang w:val="en-US" w:eastAsia="zh-CN"/>
              </w:rPr>
            </w:pPr>
            <w:r>
              <w:rPr>
                <w:rFonts w:hint="eastAsia" w:ascii="宋体" w:hAnsi="宋体" w:cs="宋体"/>
                <w:sz w:val="24"/>
                <w:lang w:val="en-US" w:eastAsia="zh-CN"/>
              </w:rPr>
              <w:t>发散思维</w:t>
            </w:r>
          </w:p>
        </w:tc>
        <w:tc>
          <w:tcPr>
            <w:tcW w:w="2550" w:type="dxa"/>
            <w:gridSpan w:val="3"/>
          </w:tcPr>
          <w:p>
            <w:pPr>
              <w:numPr>
                <w:ilvl w:val="0"/>
                <w:numId w:val="46"/>
              </w:numPr>
              <w:rPr>
                <w:rFonts w:ascii="宋体" w:hAnsi="宋体" w:cs="宋体"/>
                <w:kern w:val="0"/>
                <w:sz w:val="24"/>
              </w:rPr>
            </w:pPr>
            <w:r>
              <w:rPr>
                <w:rFonts w:hint="eastAsia" w:ascii="宋体" w:hAnsi="宋体" w:cs="宋体"/>
                <w:kern w:val="0"/>
                <w:sz w:val="24"/>
              </w:rPr>
              <w:t>讲解规则：发散思维，3分钟时间，尽可能多地写出“筷子”的用途。</w:t>
            </w:r>
          </w:p>
          <w:p>
            <w:pPr>
              <w:numPr>
                <w:ilvl w:val="0"/>
                <w:numId w:val="46"/>
              </w:numPr>
              <w:rPr>
                <w:rFonts w:ascii="宋体" w:hAnsi="宋体" w:cs="宋体"/>
                <w:kern w:val="0"/>
                <w:sz w:val="24"/>
              </w:rPr>
            </w:pPr>
            <w:r>
              <w:rPr>
                <w:rFonts w:hint="eastAsia" w:ascii="宋体" w:hAnsi="宋体" w:cs="宋体"/>
                <w:kern w:val="0"/>
                <w:sz w:val="24"/>
              </w:rPr>
              <w:t>小组内讨论分享。</w:t>
            </w:r>
          </w:p>
          <w:p>
            <w:pPr>
              <w:numPr>
                <w:ilvl w:val="0"/>
                <w:numId w:val="46"/>
              </w:numPr>
              <w:rPr>
                <w:rFonts w:ascii="宋体" w:hAnsi="宋体" w:cs="宋体"/>
                <w:kern w:val="0"/>
                <w:sz w:val="24"/>
              </w:rPr>
            </w:pPr>
            <w:r>
              <w:rPr>
                <w:rFonts w:hint="eastAsia" w:ascii="宋体" w:hAnsi="宋体" w:cs="宋体"/>
                <w:kern w:val="0"/>
                <w:sz w:val="24"/>
              </w:rPr>
              <w:t>随机选取几名同学进行分享。</w:t>
            </w:r>
          </w:p>
          <w:p>
            <w:pPr>
              <w:numPr>
                <w:ilvl w:val="0"/>
                <w:numId w:val="0"/>
              </w:numPr>
              <w:outlineLvl w:val="2"/>
              <w:rPr>
                <w:rFonts w:hint="default" w:ascii="宋体" w:hAnsi="宋体" w:cs="宋体"/>
                <w:sz w:val="24"/>
                <w:lang w:val="en-US" w:eastAsia="zh-CN"/>
              </w:rPr>
            </w:pPr>
            <w:r>
              <w:rPr>
                <w:rFonts w:hint="eastAsia" w:ascii="宋体" w:hAnsi="宋体" w:cs="宋体"/>
                <w:kern w:val="0"/>
                <w:sz w:val="24"/>
              </w:rPr>
              <w:t>教师小结。</w:t>
            </w:r>
          </w:p>
        </w:tc>
        <w:tc>
          <w:tcPr>
            <w:tcW w:w="2360" w:type="dxa"/>
            <w:gridSpan w:val="2"/>
          </w:tcPr>
          <w:p>
            <w:pPr>
              <w:rPr>
                <w:rFonts w:ascii="宋体" w:hAnsi="宋体" w:cs="宋体"/>
                <w:kern w:val="0"/>
                <w:sz w:val="24"/>
              </w:rPr>
            </w:pPr>
            <w:r>
              <w:rPr>
                <w:rFonts w:hint="eastAsia" w:ascii="宋体" w:hAnsi="宋体" w:cs="宋体"/>
                <w:kern w:val="0"/>
                <w:sz w:val="24"/>
              </w:rPr>
              <w:t>1.根据要求完成活动。</w:t>
            </w:r>
          </w:p>
          <w:p>
            <w:pPr>
              <w:rPr>
                <w:rFonts w:ascii="宋体" w:hAnsi="宋体" w:cs="宋体"/>
                <w:kern w:val="0"/>
                <w:sz w:val="24"/>
              </w:rPr>
            </w:pPr>
            <w:r>
              <w:rPr>
                <w:rFonts w:hint="eastAsia" w:ascii="宋体" w:hAnsi="宋体" w:cs="宋体"/>
                <w:kern w:val="0"/>
                <w:sz w:val="24"/>
              </w:rPr>
              <w:t>2.小组内分享。</w:t>
            </w:r>
          </w:p>
          <w:p>
            <w:pPr>
              <w:numPr>
                <w:ilvl w:val="0"/>
                <w:numId w:val="0"/>
              </w:numPr>
              <w:spacing w:line="240" w:lineRule="atLeast"/>
              <w:outlineLvl w:val="1"/>
              <w:rPr>
                <w:rFonts w:hint="default"/>
                <w:lang w:val="en-US" w:eastAsia="zh-CN"/>
              </w:rPr>
            </w:pPr>
            <w:r>
              <w:rPr>
                <w:rFonts w:hint="eastAsia" w:ascii="宋体" w:hAnsi="宋体" w:cs="宋体"/>
                <w:kern w:val="0"/>
                <w:sz w:val="24"/>
              </w:rPr>
              <w:t>3.聆听教师讲解。</w:t>
            </w:r>
          </w:p>
        </w:tc>
        <w:tc>
          <w:tcPr>
            <w:tcW w:w="2787" w:type="dxa"/>
          </w:tcPr>
          <w:p>
            <w:pPr>
              <w:rPr>
                <w:rFonts w:hint="default" w:ascii="宋体" w:hAnsi="宋体" w:eastAsia="宋体" w:cs="宋体"/>
                <w:sz w:val="24"/>
                <w:lang w:val="en-US" w:eastAsia="zh-CN"/>
              </w:rPr>
            </w:pPr>
            <w:r>
              <w:rPr>
                <w:rFonts w:hint="eastAsia" w:ascii="宋体" w:hAnsi="宋体" w:cs="宋体"/>
                <w:kern w:val="0"/>
                <w:sz w:val="24"/>
              </w:rPr>
              <w:t>通过活动的形式让学生体会到创新学习的重要性。帮助学生打破固有的思维行为模式，发挥每个人的潜能。在活动中培养创新意识、创新精神和创新能力。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hint="eastAsia" w:ascii="宋体" w:hAnsi="宋体" w:cs="宋体"/>
                <w:sz w:val="24"/>
              </w:rPr>
            </w:pPr>
          </w:p>
        </w:tc>
        <w:tc>
          <w:tcPr>
            <w:tcW w:w="4910" w:type="dxa"/>
            <w:gridSpan w:val="5"/>
            <w:vAlign w:val="top"/>
          </w:tcPr>
          <w:p>
            <w:pPr>
              <w:ind w:firstLine="240" w:firstLineChars="100"/>
              <w:rPr>
                <w:rFonts w:hint="eastAsia" w:ascii="宋体" w:hAnsi="宋体" w:cs="宋体"/>
                <w:sz w:val="24"/>
                <w:lang w:eastAsia="zh-CN"/>
              </w:rPr>
            </w:pPr>
            <w:r>
              <w:rPr>
                <w:rFonts w:hint="eastAsia" w:ascii="宋体" w:hAnsi="宋体" w:cs="宋体"/>
                <w:sz w:val="24"/>
                <w:lang w:val="en-US" w:eastAsia="zh-CN"/>
              </w:rPr>
              <w:t>播放</w:t>
            </w:r>
            <w:r>
              <w:rPr>
                <w:rFonts w:hint="eastAsia" w:ascii="宋体" w:hAnsi="宋体" w:eastAsia="宋体" w:cs="宋体"/>
                <w:sz w:val="24"/>
                <w:lang w:eastAsia="zh-CN"/>
              </w:rPr>
              <w:t>2022年央视春晚舞台，创意音舞歌画节目《忆江南》</w:t>
            </w:r>
            <w:r>
              <w:rPr>
                <w:rFonts w:hint="eastAsia" w:ascii="宋体" w:hAnsi="宋体" w:cs="宋体"/>
                <w:sz w:val="24"/>
                <w:lang w:eastAsia="zh-CN"/>
              </w:rPr>
              <w:t>。</w:t>
            </w:r>
          </w:p>
          <w:p>
            <w:pPr>
              <w:ind w:firstLine="240" w:firstLineChars="100"/>
              <w:rPr>
                <w:rFonts w:hint="eastAsia" w:ascii="宋体" w:hAnsi="宋体" w:eastAsia="宋体" w:cs="宋体"/>
                <w:sz w:val="24"/>
                <w:lang w:eastAsia="zh-CN"/>
              </w:rPr>
            </w:pPr>
            <w:r>
              <w:rPr>
                <w:rFonts w:hint="eastAsia" w:ascii="宋体" w:hAnsi="宋体" w:eastAsia="宋体" w:cs="宋体"/>
                <w:sz w:val="24"/>
                <w:lang w:eastAsia="zh-CN"/>
              </w:rPr>
              <w:t>富春山居的山水画卷，渔樵、行者、读书人的山林吟唱，与曼妙轻盈的江南舞韵融为一体，是对中华优秀传统文化创造性转化、创新性发展的典范之作。</w:t>
            </w:r>
          </w:p>
        </w:tc>
        <w:tc>
          <w:tcPr>
            <w:tcW w:w="2787" w:type="dxa"/>
            <w:vAlign w:val="top"/>
          </w:tcPr>
          <w:p>
            <w:pPr>
              <w:rPr>
                <w:rFonts w:hint="default" w:ascii="宋体" w:hAnsi="宋体" w:eastAsia="宋体" w:cs="宋体"/>
                <w:sz w:val="24"/>
                <w:lang w:val="en-US" w:eastAsia="zh-CN"/>
              </w:rPr>
            </w:pPr>
          </w:p>
          <w:p>
            <w:pPr>
              <w:rPr>
                <w:rFonts w:hint="default" w:ascii="宋体" w:hAnsi="宋体" w:eastAsia="宋体" w:cs="宋体"/>
                <w:sz w:val="24"/>
                <w:lang w:val="en-US" w:eastAsia="zh-CN"/>
              </w:rPr>
            </w:pPr>
            <w:r>
              <w:rPr>
                <w:rFonts w:hint="eastAsia" w:ascii="宋体" w:hAnsi="宋体" w:cs="宋体"/>
                <w:sz w:val="24"/>
                <w:lang w:val="en-US" w:eastAsia="zh-CN"/>
              </w:rPr>
              <w:t>对于传统文化，要继承，更要学会创新。</w:t>
            </w:r>
          </w:p>
          <w:p>
            <w:pPr>
              <w:rPr>
                <w:rFonts w:hint="default" w:ascii="宋体" w:hAnsi="宋体" w:eastAsia="宋体" w:cs="宋体"/>
                <w:sz w:val="24"/>
                <w:lang w:val="en-US" w:eastAsia="zh-CN"/>
              </w:rPr>
            </w:pPr>
          </w:p>
          <w:p>
            <w:pP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87"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3"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短片悟人生</w:t>
            </w:r>
          </w:p>
        </w:tc>
        <w:tc>
          <w:tcPr>
            <w:tcW w:w="2550" w:type="dxa"/>
            <w:gridSpan w:val="3"/>
          </w:tcPr>
          <w:p>
            <w:pPr>
              <w:rPr>
                <w:rFonts w:ascii="宋体" w:hAnsi="宋体" w:cs="宋体"/>
                <w:kern w:val="0"/>
                <w:sz w:val="24"/>
              </w:rPr>
            </w:pPr>
            <w:r>
              <w:rPr>
                <w:rFonts w:hint="eastAsia" w:ascii="宋体" w:hAnsi="宋体" w:cs="宋体"/>
                <w:kern w:val="0"/>
                <w:sz w:val="24"/>
              </w:rPr>
              <w:t>1.教师播放演讲短片。</w:t>
            </w:r>
          </w:p>
          <w:p>
            <w:pPr>
              <w:rPr>
                <w:rFonts w:ascii="宋体" w:hAnsi="宋体" w:cs="宋体"/>
                <w:kern w:val="0"/>
                <w:sz w:val="24"/>
              </w:rPr>
            </w:pPr>
            <w:r>
              <w:rPr>
                <w:rFonts w:hint="eastAsia" w:ascii="宋体" w:hAnsi="宋体" w:cs="宋体"/>
                <w:kern w:val="0"/>
                <w:sz w:val="24"/>
              </w:rPr>
              <w:t>2.由短片总结“终身学习”的例子。</w:t>
            </w:r>
          </w:p>
          <w:p>
            <w:pPr>
              <w:rPr>
                <w:rFonts w:ascii="宋体" w:hAnsi="宋体" w:cs="宋体"/>
                <w:kern w:val="0"/>
                <w:sz w:val="24"/>
              </w:rPr>
            </w:pPr>
            <w:r>
              <w:rPr>
                <w:rFonts w:hint="eastAsia" w:ascii="宋体" w:hAnsi="宋体" w:cs="宋体"/>
                <w:kern w:val="0"/>
                <w:sz w:val="24"/>
              </w:rPr>
              <w:t>3.教师总结。</w:t>
            </w:r>
          </w:p>
          <w:p>
            <w:pPr>
              <w:numPr>
                <w:ilvl w:val="0"/>
                <w:numId w:val="0"/>
              </w:numPr>
              <w:rPr>
                <w:rFonts w:hint="default" w:ascii="宋体" w:hAnsi="宋体" w:eastAsia="宋体" w:cs="宋体"/>
                <w:kern w:val="0"/>
                <w:sz w:val="24"/>
                <w:szCs w:val="24"/>
                <w:lang w:val="en-US" w:eastAsia="zh-CN" w:bidi="ar-SA"/>
              </w:rPr>
            </w:pPr>
          </w:p>
        </w:tc>
        <w:tc>
          <w:tcPr>
            <w:tcW w:w="2360" w:type="dxa"/>
            <w:gridSpan w:val="2"/>
          </w:tcPr>
          <w:p>
            <w:pPr>
              <w:rPr>
                <w:rFonts w:ascii="宋体" w:hAnsi="宋体" w:cs="宋体"/>
                <w:kern w:val="0"/>
                <w:sz w:val="24"/>
              </w:rPr>
            </w:pPr>
            <w:r>
              <w:rPr>
                <w:rFonts w:hint="eastAsia" w:ascii="宋体" w:hAnsi="宋体" w:cs="宋体"/>
                <w:kern w:val="0"/>
                <w:sz w:val="24"/>
              </w:rPr>
              <w:t>1.学生观看短片。</w:t>
            </w:r>
          </w:p>
          <w:p>
            <w:pPr>
              <w:numPr>
                <w:ilvl w:val="0"/>
                <w:numId w:val="0"/>
              </w:numPr>
              <w:jc w:val="left"/>
              <w:rPr>
                <w:rFonts w:hint="default"/>
                <w:sz w:val="24"/>
                <w:szCs w:val="32"/>
                <w:lang w:val="en-US" w:eastAsia="zh-CN"/>
              </w:rPr>
            </w:pPr>
            <w:r>
              <w:rPr>
                <w:rFonts w:hint="eastAsia" w:ascii="宋体" w:hAnsi="宋体" w:cs="宋体"/>
                <w:kern w:val="0"/>
                <w:sz w:val="24"/>
              </w:rPr>
              <w:t>2.聆听教师总结。</w:t>
            </w:r>
          </w:p>
        </w:tc>
        <w:tc>
          <w:tcPr>
            <w:tcW w:w="2787" w:type="dxa"/>
          </w:tcPr>
          <w:p>
            <w:pPr>
              <w:jc w:val="left"/>
              <w:outlineLvl w:val="2"/>
              <w:rPr>
                <w:rFonts w:hint="default" w:ascii="宋体" w:hAnsi="宋体" w:eastAsia="宋体" w:cs="宋体"/>
                <w:sz w:val="24"/>
                <w:lang w:val="en-US" w:eastAsia="zh-CN"/>
              </w:rPr>
            </w:pPr>
            <w:r>
              <w:rPr>
                <w:rFonts w:hint="eastAsia" w:ascii="宋体" w:hAnsi="宋体" w:cs="宋体"/>
                <w:kern w:val="0"/>
                <w:sz w:val="24"/>
              </w:rPr>
              <w:t>通过短片播放，激发学生的情感。帮助学生明确终身学习的理念，更好地适应社会，迎接挑战。</w:t>
            </w:r>
            <w:r>
              <w:rPr>
                <w:rFonts w:ascii="宋体" w:hAnsi="宋体"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outlineLvl w:val="2"/>
              <w:rPr>
                <w:rFonts w:hint="eastAsia" w:ascii="宋体" w:hAnsi="宋体" w:cs="宋体"/>
                <w:sz w:val="24"/>
                <w:lang w:val="en-US" w:eastAsia="zh-CN"/>
              </w:rPr>
            </w:pPr>
          </w:p>
        </w:tc>
        <w:tc>
          <w:tcPr>
            <w:tcW w:w="4910" w:type="dxa"/>
            <w:gridSpan w:val="5"/>
          </w:tcPr>
          <w:p>
            <w:pPr>
              <w:rPr>
                <w:rFonts w:hint="eastAsia" w:ascii="宋体" w:hAnsi="宋体" w:cs="宋体"/>
                <w:kern w:val="0"/>
                <w:sz w:val="24"/>
                <w:szCs w:val="24"/>
                <w:lang w:val="en-US" w:eastAsia="zh-CN" w:bidi="ar-SA"/>
              </w:rPr>
            </w:pPr>
          </w:p>
          <w:p>
            <w:pPr>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“吾生也有涯，而知也无涯”。</w:t>
            </w:r>
          </w:p>
          <w:p>
            <w:pPr>
              <w:ind w:firstLine="1200" w:firstLineChars="500"/>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——《庄子·内篇·养生主》</w:t>
            </w:r>
          </w:p>
          <w:p>
            <w:pPr>
              <w:ind w:firstLine="480" w:firstLineChars="200"/>
              <w:rPr>
                <w:rFonts w:hint="eastAsia" w:ascii="宋体" w:hAnsi="宋体" w:cs="宋体"/>
                <w:kern w:val="0"/>
                <w:sz w:val="24"/>
                <w:szCs w:val="24"/>
                <w:lang w:val="en-US" w:eastAsia="zh-CN" w:bidi="ar-SA"/>
              </w:rPr>
            </w:pPr>
          </w:p>
          <w:p>
            <w:pPr>
              <w:rPr>
                <w:rFonts w:hint="eastAsia" w:ascii="宋体" w:hAnsi="宋体" w:cs="宋体"/>
                <w:kern w:val="0"/>
                <w:sz w:val="24"/>
                <w:szCs w:val="24"/>
                <w:lang w:val="en-US" w:eastAsia="zh-CN" w:bidi="ar-SA"/>
              </w:rPr>
            </w:pPr>
            <w:r>
              <w:rPr>
                <w:rFonts w:hint="eastAsia" w:ascii="宋体" w:hAnsi="宋体" w:cs="宋体"/>
                <w:kern w:val="0"/>
                <w:sz w:val="24"/>
                <w:szCs w:val="24"/>
                <w:lang w:val="en-US" w:eastAsia="zh-CN" w:bidi="ar-SA"/>
              </w:rPr>
              <w:t>解释：人们的生命是有限的，而知识却是无限的。</w:t>
            </w:r>
          </w:p>
          <w:p>
            <w:pPr>
              <w:rPr>
                <w:rFonts w:hint="eastAsia" w:ascii="宋体" w:hAnsi="宋体" w:cs="宋体"/>
                <w:kern w:val="0"/>
                <w:sz w:val="24"/>
                <w:szCs w:val="24"/>
                <w:lang w:val="en-US" w:eastAsia="zh-CN" w:bidi="ar-SA"/>
              </w:rPr>
            </w:pPr>
          </w:p>
        </w:tc>
        <w:tc>
          <w:tcPr>
            <w:tcW w:w="2787" w:type="dxa"/>
          </w:tcPr>
          <w:p>
            <w:pPr>
              <w:jc w:val="left"/>
              <w:outlineLvl w:val="2"/>
              <w:rPr>
                <w:rFonts w:hint="eastAsia" w:ascii="宋体" w:hAnsi="宋体" w:cs="宋体"/>
                <w:sz w:val="24"/>
                <w:lang w:val="en-US" w:eastAsia="zh-CN"/>
              </w:rPr>
            </w:pPr>
          </w:p>
          <w:p>
            <w:pPr>
              <w:jc w:val="left"/>
              <w:outlineLvl w:val="2"/>
              <w:rPr>
                <w:rFonts w:hint="default" w:ascii="宋体" w:hAnsi="宋体" w:cs="宋体"/>
                <w:sz w:val="24"/>
                <w:lang w:val="en-US" w:eastAsia="zh-CN"/>
              </w:rPr>
            </w:pPr>
            <w:r>
              <w:rPr>
                <w:rFonts w:hint="eastAsia" w:ascii="宋体" w:hAnsi="宋体" w:cs="宋体"/>
                <w:sz w:val="24"/>
                <w:lang w:val="en-US" w:eastAsia="zh-CN"/>
              </w:rPr>
              <w:t>引导学生树立终身学习的理念。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0"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87"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tcPr>
          <w:p>
            <w:pPr>
              <w:rPr>
                <w:rFonts w:ascii="宋体" w:hAnsi="宋体" w:cs="宋体"/>
                <w:kern w:val="0"/>
                <w:sz w:val="24"/>
              </w:rPr>
            </w:pPr>
            <w:r>
              <w:rPr>
                <w:rFonts w:hint="eastAsia" w:ascii="宋体" w:hAnsi="宋体" w:cs="宋体"/>
                <w:kern w:val="0"/>
                <w:sz w:val="24"/>
              </w:rPr>
              <w:t>1.学习通平台发布有关学习的知识性习题。</w:t>
            </w:r>
          </w:p>
          <w:p>
            <w:pPr>
              <w:numPr>
                <w:ilvl w:val="0"/>
                <w:numId w:val="0"/>
              </w:numPr>
              <w:rPr>
                <w:rFonts w:hint="default" w:ascii="宋体" w:hAnsi="宋体" w:cs="宋体"/>
                <w:sz w:val="24"/>
                <w:lang w:val="en-US" w:eastAsia="zh-CN"/>
              </w:rPr>
            </w:pPr>
            <w:r>
              <w:rPr>
                <w:rFonts w:hint="eastAsia" w:ascii="宋体" w:hAnsi="宋体" w:cs="宋体"/>
                <w:kern w:val="0"/>
                <w:sz w:val="24"/>
              </w:rPr>
              <w:t>2.要求学生制定下一周的7天学习任务清单，每天晚上核对清单项目有无完成，拍照上传至学习通教师给予点评。</w:t>
            </w:r>
          </w:p>
        </w:tc>
        <w:tc>
          <w:tcPr>
            <w:tcW w:w="2360" w:type="dxa"/>
            <w:gridSpan w:val="2"/>
          </w:tcPr>
          <w:p>
            <w:pPr>
              <w:rPr>
                <w:rFonts w:ascii="宋体" w:hAnsi="宋体" w:cs="宋体"/>
                <w:kern w:val="0"/>
                <w:sz w:val="24"/>
              </w:rPr>
            </w:pPr>
            <w:r>
              <w:rPr>
                <w:rFonts w:hint="eastAsia" w:ascii="宋体" w:hAnsi="宋体" w:cs="宋体"/>
                <w:kern w:val="0"/>
                <w:sz w:val="24"/>
              </w:rPr>
              <w:t>1.完成学习通的课后习题</w:t>
            </w:r>
          </w:p>
          <w:p>
            <w:pPr>
              <w:numPr>
                <w:ilvl w:val="0"/>
                <w:numId w:val="0"/>
              </w:numPr>
              <w:rPr>
                <w:rFonts w:hint="default" w:ascii="宋体" w:hAnsi="宋体" w:eastAsia="宋体" w:cs="宋体"/>
                <w:sz w:val="24"/>
                <w:lang w:val="en-US" w:eastAsia="zh-CN"/>
              </w:rPr>
            </w:pPr>
            <w:r>
              <w:rPr>
                <w:rFonts w:hint="eastAsia" w:ascii="宋体" w:hAnsi="宋体" w:cs="宋体"/>
                <w:kern w:val="0"/>
                <w:sz w:val="24"/>
              </w:rPr>
              <w:t>2.完成“7天学习任务清单”制作并在下周上课前拍照上传至学习通。</w:t>
            </w:r>
          </w:p>
        </w:tc>
        <w:tc>
          <w:tcPr>
            <w:tcW w:w="2787" w:type="dxa"/>
          </w:tcPr>
          <w:p>
            <w:pPr>
              <w:rPr>
                <w:rFonts w:ascii="宋体" w:hAnsi="宋体" w:cs="宋体"/>
                <w:kern w:val="0"/>
                <w:sz w:val="24"/>
              </w:rPr>
            </w:pPr>
            <w:r>
              <w:rPr>
                <w:rFonts w:hint="eastAsia" w:ascii="宋体" w:hAnsi="宋体" w:cs="宋体"/>
                <w:kern w:val="0"/>
                <w:sz w:val="24"/>
              </w:rPr>
              <w:t>1.课后习题实现知识巩固。</w:t>
            </w:r>
          </w:p>
          <w:p>
            <w:pPr>
              <w:numPr>
                <w:ilvl w:val="0"/>
                <w:numId w:val="0"/>
              </w:numPr>
              <w:rPr>
                <w:rFonts w:hint="default" w:ascii="宋体" w:hAnsi="宋体" w:eastAsia="宋体" w:cs="宋体"/>
                <w:sz w:val="24"/>
                <w:lang w:val="en-US" w:eastAsia="zh-CN"/>
              </w:rPr>
            </w:pPr>
            <w:r>
              <w:rPr>
                <w:rFonts w:hint="eastAsia" w:ascii="宋体" w:hAnsi="宋体" w:cs="宋体"/>
                <w:kern w:val="0"/>
                <w:sz w:val="24"/>
              </w:rPr>
              <w:t>2.任务清单督促学生在接下来这一周有时间管理和学习意识，巩固课堂效果。</w:t>
            </w:r>
          </w:p>
        </w:tc>
      </w:tr>
    </w:tbl>
    <w:p>
      <w:pPr>
        <w:jc w:val="center"/>
        <w:outlineLvl w:val="1"/>
        <w:rPr>
          <w:rFonts w:hint="eastAsia" w:ascii="宋体" w:hAnsi="宋体" w:cs="宋体"/>
          <w:b/>
          <w:sz w:val="28"/>
          <w:szCs w:val="28"/>
          <w:lang w:val="en-US" w:eastAsia="zh-CN"/>
        </w:rPr>
      </w:pPr>
    </w:p>
    <w:p>
      <w:pPr>
        <w:jc w:val="center"/>
        <w:outlineLvl w:val="1"/>
        <w:rPr>
          <w:rFonts w:hint="eastAsia" w:ascii="宋体" w:hAnsi="宋体" w:cs="宋体"/>
          <w:b/>
          <w:sz w:val="28"/>
          <w:szCs w:val="28"/>
        </w:rPr>
      </w:pPr>
      <w:r>
        <w:rPr>
          <w:rFonts w:hint="eastAsia" w:ascii="宋体" w:hAnsi="宋体" w:cs="宋体"/>
          <w:b/>
          <w:sz w:val="28"/>
          <w:szCs w:val="28"/>
          <w:lang w:val="en-US" w:eastAsia="zh-CN"/>
        </w:rPr>
        <w:t>《秋季篇1：小种子收获爱情》</w:t>
      </w:r>
      <w:r>
        <w:rPr>
          <w:rFonts w:hint="eastAsia" w:ascii="宋体" w:hAnsi="宋体" w:cs="宋体"/>
          <w:b/>
          <w:sz w:val="28"/>
          <w:szCs w:val="28"/>
        </w:rPr>
        <w:t>教学实施过程</w:t>
      </w:r>
    </w:p>
    <w:tbl>
      <w:tblPr>
        <w:tblStyle w:val="3"/>
        <w:tblW w:w="10211"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70"/>
        <w:gridCol w:w="1452"/>
        <w:gridCol w:w="1248"/>
        <w:gridCol w:w="863"/>
        <w:gridCol w:w="392"/>
        <w:gridCol w:w="1968"/>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700" w:type="dxa"/>
            <w:gridSpan w:val="2"/>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26" w:type="dxa"/>
            <w:gridSpan w:val="2"/>
          </w:tcPr>
          <w:p>
            <w:pPr>
              <w:jc w:val="center"/>
              <w:rPr>
                <w:rFonts w:hint="eastAsia" w:ascii="宋体" w:hAnsi="宋体" w:eastAsia="宋体" w:cs="宋体"/>
                <w:sz w:val="24"/>
                <w:lang w:val="en-US" w:eastAsia="zh-CN"/>
              </w:rPr>
            </w:pPr>
            <w:r>
              <w:rPr>
                <w:rFonts w:hint="eastAsia" w:ascii="宋体" w:hAnsi="宋体" w:cs="宋体"/>
                <w:sz w:val="24"/>
                <w:lang w:val="en-US" w:eastAsia="zh-CN"/>
              </w:rPr>
              <w:t>侯婷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700" w:type="dxa"/>
            <w:gridSpan w:val="2"/>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秋季篇1：小种子收获爱情</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26"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700" w:type="dxa"/>
            <w:gridSpan w:val="2"/>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26"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681" w:type="dxa"/>
            <w:gridSpan w:val="6"/>
          </w:tcPr>
          <w:p>
            <w:pPr>
              <w:rPr>
                <w:rFonts w:hint="default" w:ascii="宋体" w:hAnsi="宋体" w:cs="宋体" w:eastAsiaTheme="minorEastAsia"/>
                <w:sz w:val="24"/>
                <w:lang w:val="en-US" w:eastAsia="zh-CN"/>
              </w:rPr>
            </w:pPr>
            <w:r>
              <w:rPr>
                <w:rFonts w:hint="eastAsia" w:ascii="宋体" w:hAnsi="宋体" w:cs="宋体"/>
                <w:sz w:val="24"/>
                <w:lang w:val="en-US" w:eastAsia="zh-CN"/>
              </w:rPr>
              <w:t>大学生恋爱心理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gridSpan w:val="2"/>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681" w:type="dxa"/>
            <w:gridSpan w:val="6"/>
          </w:tcPr>
          <w:p>
            <w:pPr>
              <w:spacing w:line="240" w:lineRule="atLeast"/>
              <w:ind w:firstLine="480" w:firstLineChars="200"/>
              <w:rPr>
                <w:rFonts w:hint="default" w:ascii="宋体" w:hAnsi="宋体" w:cs="宋体"/>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530" w:type="dxa"/>
            <w:gridSpan w:val="2"/>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452" w:type="dxa"/>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29" w:type="dxa"/>
            <w:gridSpan w:val="5"/>
          </w:tcPr>
          <w:p>
            <w:pPr>
              <w:spacing w:line="240" w:lineRule="atLeast"/>
              <w:jc w:val="left"/>
              <w:rPr>
                <w:rFonts w:hint="eastAsia" w:ascii="宋体" w:hAnsi="宋体" w:cs="宋体"/>
                <w:bCs/>
                <w:sz w:val="24"/>
                <w:lang w:val="en-US" w:eastAsia="zh-CN"/>
              </w:rPr>
            </w:pPr>
            <w:r>
              <w:rPr>
                <w:rFonts w:hint="eastAsia" w:ascii="宋体" w:hAnsi="宋体" w:cs="宋体"/>
                <w:bCs/>
                <w:sz w:val="24"/>
                <w:lang w:val="en-US" w:eastAsia="zh-CN"/>
              </w:rPr>
              <w:t>1.了解大学生恋爱心态</w:t>
            </w:r>
          </w:p>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2.科学看待两性关系</w:t>
            </w:r>
          </w:p>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3.掌握什么才是正确的恋爱观</w:t>
            </w:r>
          </w:p>
          <w:p>
            <w:pPr>
              <w:spacing w:line="240" w:lineRule="atLeast"/>
              <w:jc w:val="both"/>
              <w:rPr>
                <w:rFonts w:hint="default" w:cs="Times New Roman"/>
                <w:kern w:val="2"/>
                <w:sz w:val="21"/>
                <w:szCs w:val="24"/>
                <w:lang w:val="en-US" w:eastAsia="zh-CN" w:bidi="ar-SA"/>
              </w:rPr>
            </w:pPr>
            <w:r>
              <w:rPr>
                <w:rFonts w:hint="eastAsia" w:ascii="宋体" w:hAnsi="宋体" w:cs="宋体"/>
                <w:bCs/>
                <w:sz w:val="24"/>
                <w:lang w:val="en-US" w:eastAsia="zh-CN"/>
              </w:rPr>
              <w:t>4.掌握大学生恋爱中常见的问题及自我调适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530" w:type="dxa"/>
            <w:gridSpan w:val="2"/>
            <w:vMerge w:val="continue"/>
            <w:shd w:val="clear" w:color="auto" w:fill="5B9BD5" w:themeFill="accent1"/>
            <w:vAlign w:val="center"/>
          </w:tcPr>
          <w:p>
            <w:pPr>
              <w:rPr>
                <w:b/>
                <w:bCs/>
              </w:rPr>
            </w:pPr>
          </w:p>
        </w:tc>
        <w:tc>
          <w:tcPr>
            <w:tcW w:w="1452" w:type="dxa"/>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29" w:type="dxa"/>
            <w:gridSpan w:val="5"/>
          </w:tcPr>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1.具有鉴别爱情的能力</w:t>
            </w:r>
          </w:p>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2.具有较强的恋爱能力</w:t>
            </w:r>
          </w:p>
          <w:p>
            <w:pPr>
              <w:spacing w:line="240" w:lineRule="atLeast"/>
              <w:jc w:val="both"/>
              <w:rPr>
                <w:rFonts w:hint="eastAsia" w:ascii="宋体" w:hAnsi="宋体" w:cs="宋体"/>
                <w:sz w:val="24"/>
                <w:lang w:val="en-US" w:eastAsia="zh-CN"/>
              </w:rPr>
            </w:pPr>
            <w:r>
              <w:rPr>
                <w:rFonts w:hint="eastAsia" w:ascii="宋体" w:hAnsi="宋体" w:cs="宋体"/>
                <w:bCs/>
                <w:sz w:val="24"/>
                <w:lang w:val="en-US" w:eastAsia="zh-CN"/>
              </w:rPr>
              <w:t>3.具有较强的直面失恋的能力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530" w:type="dxa"/>
            <w:gridSpan w:val="2"/>
            <w:vMerge w:val="continue"/>
            <w:shd w:val="clear" w:color="auto" w:fill="5B9BD5" w:themeFill="accent1"/>
            <w:vAlign w:val="center"/>
          </w:tcPr>
          <w:p>
            <w:pPr>
              <w:rPr>
                <w:rFonts w:hint="eastAsia" w:ascii="宋体" w:hAnsi="宋体" w:cs="宋体"/>
                <w:b/>
                <w:bCs/>
                <w:sz w:val="24"/>
              </w:rPr>
            </w:pPr>
          </w:p>
        </w:tc>
        <w:tc>
          <w:tcPr>
            <w:tcW w:w="1452" w:type="dxa"/>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29" w:type="dxa"/>
            <w:gridSpan w:val="5"/>
          </w:tcPr>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树立正确的恋爱观，处理好恋爱与学业的关系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530" w:type="dxa"/>
            <w:gridSpan w:val="2"/>
            <w:vMerge w:val="continue"/>
            <w:shd w:val="clear" w:color="auto" w:fill="5B9BD5" w:themeFill="accent1"/>
            <w:vAlign w:val="center"/>
          </w:tcPr>
          <w:p>
            <w:pPr>
              <w:rPr>
                <w:rFonts w:hint="eastAsia" w:ascii="宋体" w:hAnsi="宋体" w:cs="宋体"/>
                <w:b/>
                <w:bCs/>
                <w:sz w:val="24"/>
              </w:rPr>
            </w:pPr>
          </w:p>
        </w:tc>
        <w:tc>
          <w:tcPr>
            <w:tcW w:w="1452" w:type="dxa"/>
            <w:shd w:val="clear" w:color="auto" w:fill="F1F1F1" w:themeFill="background1" w:themeFillShade="F2"/>
          </w:tcPr>
          <w:p>
            <w:pPr>
              <w:jc w:val="center"/>
              <w:rPr>
                <w:rFonts w:hint="eastAsia" w:ascii="宋体" w:hAnsi="宋体" w:cs="宋体"/>
                <w:b/>
                <w:bCs/>
                <w:color w:val="auto"/>
                <w:sz w:val="24"/>
                <w:lang w:val="en-US" w:eastAsia="zh-CN"/>
              </w:rPr>
            </w:pPr>
            <w:r>
              <w:rPr>
                <w:rFonts w:hint="eastAsia" w:ascii="宋体" w:hAnsi="宋体" w:cs="宋体"/>
                <w:b/>
                <w:bCs/>
                <w:color w:val="auto"/>
                <w:sz w:val="24"/>
                <w:lang w:val="en-US" w:eastAsia="zh-CN"/>
              </w:rPr>
              <w:t>思政育人</w:t>
            </w:r>
          </w:p>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目标</w:t>
            </w:r>
          </w:p>
        </w:tc>
        <w:tc>
          <w:tcPr>
            <w:tcW w:w="7229" w:type="dxa"/>
            <w:gridSpan w:val="5"/>
          </w:tcPr>
          <w:p>
            <w:pPr>
              <w:spacing w:line="240" w:lineRule="atLeast"/>
              <w:jc w:val="both"/>
              <w:rPr>
                <w:rFonts w:hint="eastAsia" w:ascii="宋体" w:hAnsi="宋体" w:cs="宋体"/>
                <w:bCs/>
                <w:sz w:val="24"/>
                <w:lang w:val="en-US" w:eastAsia="zh-CN"/>
              </w:rPr>
            </w:pPr>
            <w:r>
              <w:rPr>
                <w:rFonts w:hint="eastAsia" w:ascii="宋体" w:hAnsi="宋体" w:cs="宋体"/>
                <w:bCs/>
                <w:sz w:val="24"/>
                <w:lang w:val="en-US" w:eastAsia="zh-CN"/>
              </w:rPr>
              <w:t>1.树立恋爱责任感。</w:t>
            </w:r>
          </w:p>
          <w:p>
            <w:pPr>
              <w:spacing w:line="240" w:lineRule="atLeast"/>
              <w:jc w:val="both"/>
              <w:rPr>
                <w:rFonts w:hint="default" w:ascii="宋体" w:hAnsi="宋体" w:cs="宋体"/>
                <w:bCs/>
                <w:sz w:val="24"/>
                <w:lang w:val="en-US" w:eastAsia="zh-CN"/>
              </w:rPr>
            </w:pPr>
            <w:r>
              <w:rPr>
                <w:rFonts w:hint="eastAsia" w:ascii="宋体" w:hAnsi="宋体" w:cs="宋体"/>
                <w:bCs/>
                <w:sz w:val="24"/>
                <w:lang w:val="en-US" w:eastAsia="zh-CN"/>
              </w:rPr>
              <w:t>2.遵守恋爱道德。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681" w:type="dxa"/>
            <w:gridSpan w:val="6"/>
          </w:tcPr>
          <w:p>
            <w:pPr>
              <w:spacing w:line="240" w:lineRule="atLeast"/>
              <w:ind w:firstLine="480" w:firstLineChars="200"/>
              <w:rPr>
                <w:rFonts w:ascii="宋体" w:hAnsi="宋体" w:cs="宋体"/>
                <w:sz w:val="24"/>
              </w:rPr>
            </w:pPr>
            <w:r>
              <w:rPr>
                <w:rFonts w:hint="eastAsia" w:ascii="宋体" w:hAnsi="宋体" w:cs="宋体"/>
                <w:bCs/>
                <w:sz w:val="24"/>
                <w:lang w:val="en-US" w:eastAsia="zh-CN"/>
              </w:rPr>
              <w:t>正确处理恋爱与性关系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30"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681" w:type="dxa"/>
            <w:gridSpan w:val="6"/>
          </w:tcPr>
          <w:p>
            <w:pPr>
              <w:spacing w:line="240" w:lineRule="atLeast"/>
              <w:ind w:firstLine="480" w:firstLineChars="200"/>
              <w:rPr>
                <w:rFonts w:ascii="宋体" w:hAnsi="宋体" w:cs="宋体"/>
                <w:sz w:val="24"/>
              </w:rPr>
            </w:pPr>
            <w:r>
              <w:rPr>
                <w:rFonts w:hint="eastAsia" w:ascii="宋体" w:hAnsi="宋体" w:cs="宋体"/>
                <w:bCs/>
                <w:sz w:val="24"/>
                <w:lang w:val="en-US" w:eastAsia="zh-CN"/>
              </w:rPr>
              <w:t>学会与异性适当处理恋爱关系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1"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3563"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tcPr>
          <w:p>
            <w:pPr>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3563"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学习通发布课前知识内容学习。</w:t>
            </w:r>
          </w:p>
          <w:p>
            <w:pPr>
              <w:numPr>
                <w:ilvl w:val="0"/>
                <w:numId w:val="47"/>
              </w:numPr>
              <w:rPr>
                <w:rFonts w:hint="eastAsia" w:ascii="宋体" w:hAnsi="宋体" w:cs="宋体"/>
                <w:sz w:val="24"/>
                <w:lang w:val="en-US" w:eastAsia="zh-CN"/>
              </w:rPr>
            </w:pPr>
            <w:r>
              <w:rPr>
                <w:rFonts w:hint="eastAsia" w:ascii="宋体" w:hAnsi="宋体" w:cs="宋体"/>
                <w:sz w:val="24"/>
                <w:lang w:val="en-US" w:eastAsia="zh-CN"/>
              </w:rPr>
              <w:t>斯滕伯格三因素理论（短视频观看）</w:t>
            </w:r>
          </w:p>
          <w:p>
            <w:pPr>
              <w:numPr>
                <w:ilvl w:val="0"/>
                <w:numId w:val="47"/>
              </w:numPr>
              <w:rPr>
                <w:rFonts w:hint="default" w:ascii="宋体" w:hAnsi="宋体" w:cs="宋体"/>
                <w:b/>
                <w:sz w:val="24"/>
                <w:lang w:val="en-US" w:eastAsia="zh-CN"/>
              </w:rPr>
            </w:pPr>
            <w:r>
              <w:rPr>
                <w:rFonts w:hint="eastAsia" w:ascii="宋体" w:hAnsi="宋体" w:cs="宋体"/>
                <w:sz w:val="24"/>
                <w:lang w:val="en-US" w:eastAsia="zh-CN"/>
              </w:rPr>
              <w:t>小科普：钟情妄想症、常见的性心理问题</w:t>
            </w:r>
          </w:p>
        </w:tc>
        <w:tc>
          <w:tcPr>
            <w:tcW w:w="2360" w:type="dxa"/>
            <w:gridSpan w:val="2"/>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（1）观看学习爱情三因素理论</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（2）观看钟情妄想的案例，了解性心理问题。</w:t>
            </w:r>
          </w:p>
        </w:tc>
        <w:tc>
          <w:tcPr>
            <w:tcW w:w="2758" w:type="dxa"/>
          </w:tcPr>
          <w:p>
            <w:pPr>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理论知识在课前进行学习，课中以活动体验、心得分享为主。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1"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3563"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tcPr>
          <w:p>
            <w:pPr>
              <w:jc w:val="center"/>
              <w:outlineLvl w:val="2"/>
              <w:rPr>
                <w:rFonts w:hint="eastAsia" w:ascii="宋体" w:hAnsi="宋体" w:cs="宋体"/>
                <w:sz w:val="24"/>
                <w:lang w:val="en-US" w:eastAsia="zh-CN"/>
              </w:rPr>
            </w:pPr>
          </w:p>
          <w:p>
            <w:pPr>
              <w:jc w:val="both"/>
              <w:outlineLvl w:val="2"/>
              <w:rPr>
                <w:rFonts w:hint="default" w:ascii="宋体" w:hAnsi="宋体" w:cs="宋体"/>
                <w:sz w:val="24"/>
                <w:lang w:val="en-US" w:eastAsia="zh-CN"/>
              </w:rPr>
            </w:pPr>
            <w:r>
              <w:rPr>
                <w:rFonts w:hint="eastAsia" w:ascii="宋体" w:hAnsi="宋体" w:cs="宋体"/>
                <w:sz w:val="24"/>
                <w:lang w:val="en-US" w:eastAsia="zh-CN"/>
              </w:rPr>
              <w:t>视频导入</w:t>
            </w: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3563" w:type="dxa"/>
            <w:gridSpan w:val="3"/>
          </w:tcPr>
          <w:p>
            <w:pPr>
              <w:numPr>
                <w:ilvl w:val="0"/>
                <w:numId w:val="0"/>
              </w:numPr>
              <w:jc w:val="left"/>
              <w:outlineLvl w:val="2"/>
              <w:rPr>
                <w:rFonts w:hint="eastAsia" w:ascii="宋体" w:hAnsi="宋体" w:cs="宋体"/>
                <w:sz w:val="24"/>
                <w:lang w:val="en-US" w:eastAsia="zh-CN"/>
              </w:rPr>
            </w:pPr>
            <w:r>
              <w:rPr>
                <w:rFonts w:hint="eastAsia" w:ascii="宋体" w:hAnsi="宋体" w:cs="宋体"/>
                <w:sz w:val="24"/>
                <w:lang w:val="en-US" w:eastAsia="zh-CN"/>
              </w:rPr>
              <w:t>播放中国风动画《相思》</w:t>
            </w:r>
          </w:p>
          <w:p>
            <w:pPr>
              <w:numPr>
                <w:ilvl w:val="0"/>
                <w:numId w:val="0"/>
              </w:numPr>
              <w:jc w:val="left"/>
              <w:outlineLvl w:val="2"/>
              <w:rPr>
                <w:rFonts w:hint="eastAsia" w:ascii="宋体" w:hAnsi="宋体" w:cs="宋体"/>
                <w:sz w:val="24"/>
                <w:lang w:val="en-US" w:eastAsia="zh-CN"/>
              </w:rPr>
            </w:pPr>
            <w:r>
              <w:rPr>
                <w:rFonts w:hint="eastAsia" w:ascii="宋体" w:hAnsi="宋体" w:cs="宋体"/>
                <w:sz w:val="24"/>
                <w:lang w:val="en-US" w:eastAsia="zh-CN"/>
              </w:rPr>
              <w:t>引出主题：恋爱心理</w:t>
            </w:r>
          </w:p>
          <w:p>
            <w:pPr>
              <w:numPr>
                <w:ilvl w:val="0"/>
                <w:numId w:val="0"/>
              </w:numPr>
              <w:jc w:val="left"/>
              <w:outlineLvl w:val="2"/>
              <w:rPr>
                <w:rFonts w:hint="default" w:ascii="宋体" w:hAnsi="宋体" w:cs="宋体"/>
                <w:sz w:val="24"/>
                <w:lang w:val="en-US" w:eastAsia="zh-CN"/>
              </w:rPr>
            </w:pPr>
            <w:r>
              <w:drawing>
                <wp:inline distT="0" distB="0" distL="114300" distR="114300">
                  <wp:extent cx="2241550" cy="1238885"/>
                  <wp:effectExtent l="0" t="0" r="6350"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2241550" cy="1238885"/>
                          </a:xfrm>
                          <a:prstGeom prst="rect">
                            <a:avLst/>
                          </a:prstGeom>
                          <a:noFill/>
                          <a:ln>
                            <a:noFill/>
                          </a:ln>
                        </pic:spPr>
                      </pic:pic>
                    </a:graphicData>
                  </a:graphic>
                </wp:inline>
              </w:drawing>
            </w:r>
          </w:p>
        </w:tc>
        <w:tc>
          <w:tcPr>
            <w:tcW w:w="2360" w:type="dxa"/>
            <w:gridSpan w:val="2"/>
          </w:tcPr>
          <w:p>
            <w:pPr>
              <w:rPr>
                <w:rFonts w:hint="default" w:ascii="宋体" w:hAnsi="宋体" w:eastAsia="宋体" w:cs="宋体"/>
                <w:sz w:val="24"/>
                <w:lang w:val="en-US" w:eastAsia="zh-CN"/>
              </w:rPr>
            </w:pPr>
            <w:r>
              <w:rPr>
                <w:rFonts w:hint="eastAsia" w:ascii="宋体" w:hAnsi="宋体" w:eastAsia="宋体" w:cs="宋体"/>
                <w:sz w:val="24"/>
                <w:lang w:val="en-US" w:eastAsia="zh-CN"/>
              </w:rPr>
              <w:t>观看动画片</w:t>
            </w:r>
          </w:p>
        </w:tc>
        <w:tc>
          <w:tcPr>
            <w:tcW w:w="2758" w:type="dxa"/>
          </w:tcPr>
          <w:p>
            <w:pPr>
              <w:ind w:firstLine="480" w:firstLineChars="200"/>
              <w:outlineLvl w:val="2"/>
              <w:rPr>
                <w:rFonts w:hint="default" w:ascii="宋体" w:hAnsi="宋体" w:cs="宋体"/>
                <w:sz w:val="24"/>
                <w:lang w:val="en-US"/>
              </w:rPr>
            </w:pPr>
            <w:r>
              <w:rPr>
                <w:rFonts w:hint="eastAsia" w:ascii="宋体" w:hAnsi="宋体" w:cs="宋体"/>
                <w:sz w:val="24"/>
                <w:lang w:val="en-US" w:eastAsia="zh-CN"/>
              </w:rPr>
              <w:t>该作品以</w:t>
            </w:r>
            <w:r>
              <w:rPr>
                <w:rFonts w:hint="default" w:ascii="宋体" w:hAnsi="宋体" w:cs="宋体"/>
                <w:sz w:val="24"/>
                <w:lang w:val="en-US" w:eastAsia="zh-CN"/>
              </w:rPr>
              <w:fldChar w:fldCharType="begin"/>
            </w:r>
            <w:r>
              <w:rPr>
                <w:rFonts w:hint="default" w:ascii="宋体" w:hAnsi="宋体" w:cs="宋体"/>
                <w:sz w:val="24"/>
                <w:lang w:val="en-US" w:eastAsia="zh-CN"/>
              </w:rPr>
              <w:instrText xml:space="preserve"> HYPERLINK "https://baike.baidu.com/item/%E7%8E%8B%E7%BB%B4/37558" \t "https://baike.baidu.com/item/%E7%9B%B8%E6%80%9D/_blank" </w:instrText>
            </w:r>
            <w:r>
              <w:rPr>
                <w:rFonts w:hint="default" w:ascii="宋体" w:hAnsi="宋体" w:cs="宋体"/>
                <w:sz w:val="24"/>
                <w:lang w:val="en-US" w:eastAsia="zh-CN"/>
              </w:rPr>
              <w:fldChar w:fldCharType="separate"/>
            </w:r>
            <w:r>
              <w:rPr>
                <w:rFonts w:hint="default" w:ascii="宋体" w:hAnsi="宋体" w:cs="宋体"/>
                <w:sz w:val="24"/>
                <w:lang w:val="en-US" w:eastAsia="zh-CN"/>
              </w:rPr>
              <w:t>王维</w:t>
            </w:r>
            <w:r>
              <w:rPr>
                <w:rFonts w:hint="default" w:ascii="宋体" w:hAnsi="宋体" w:cs="宋体"/>
                <w:sz w:val="24"/>
                <w:lang w:val="en-US" w:eastAsia="zh-CN"/>
              </w:rPr>
              <w:fldChar w:fldCharType="end"/>
            </w:r>
            <w:r>
              <w:rPr>
                <w:rFonts w:hint="default" w:ascii="宋体" w:hAnsi="宋体" w:cs="宋体"/>
                <w:sz w:val="24"/>
                <w:lang w:val="en-US" w:eastAsia="zh-CN"/>
              </w:rPr>
              <w:t>的同名诗《</w:t>
            </w:r>
            <w:r>
              <w:rPr>
                <w:rFonts w:hint="default" w:ascii="宋体" w:hAnsi="宋体" w:cs="宋体"/>
                <w:sz w:val="24"/>
                <w:lang w:val="en-US" w:eastAsia="zh-CN"/>
              </w:rPr>
              <w:fldChar w:fldCharType="begin"/>
            </w:r>
            <w:r>
              <w:rPr>
                <w:rFonts w:hint="default" w:ascii="宋体" w:hAnsi="宋体" w:cs="宋体"/>
                <w:sz w:val="24"/>
                <w:lang w:val="en-US" w:eastAsia="zh-CN"/>
              </w:rPr>
              <w:instrText xml:space="preserve"> HYPERLINK "https://baike.baidu.com/item/%E7%9B%B8%E6%80%9D/5611027" \t "https://baike.baidu.com/item/%E7%9B%B8%E6%80%9D/_blank" </w:instrText>
            </w:r>
            <w:r>
              <w:rPr>
                <w:rFonts w:hint="default" w:ascii="宋体" w:hAnsi="宋体" w:cs="宋体"/>
                <w:sz w:val="24"/>
                <w:lang w:val="en-US" w:eastAsia="zh-CN"/>
              </w:rPr>
              <w:fldChar w:fldCharType="separate"/>
            </w:r>
            <w:r>
              <w:rPr>
                <w:rFonts w:hint="default" w:ascii="宋体" w:hAnsi="宋体" w:cs="宋体"/>
                <w:sz w:val="24"/>
                <w:lang w:val="en-US" w:eastAsia="zh-CN"/>
              </w:rPr>
              <w:t>相思</w:t>
            </w:r>
            <w:r>
              <w:rPr>
                <w:rFonts w:hint="default" w:ascii="宋体" w:hAnsi="宋体" w:cs="宋体"/>
                <w:sz w:val="24"/>
                <w:lang w:val="en-US" w:eastAsia="zh-CN"/>
              </w:rPr>
              <w:fldChar w:fldCharType="end"/>
            </w:r>
            <w:r>
              <w:rPr>
                <w:rFonts w:hint="default" w:ascii="宋体" w:hAnsi="宋体" w:cs="宋体"/>
                <w:sz w:val="24"/>
                <w:lang w:val="en-US" w:eastAsia="zh-CN"/>
              </w:rPr>
              <w:t>》为创作背景，讲述了嘉庆名士王初桐和发小六娘青梅竹马、红豆定情却无缘厮守的爱情故事。</w:t>
            </w:r>
            <w:r>
              <w:rPr>
                <w:rFonts w:hint="eastAsia" w:ascii="宋体" w:hAnsi="宋体" w:cs="宋体"/>
                <w:sz w:val="24"/>
                <w:lang w:val="en-US" w:eastAsia="zh-CN"/>
              </w:rPr>
              <w:t>以国风动画引出授课主题。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3563"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660" w:type="dxa"/>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default" w:ascii="宋体" w:hAnsi="宋体" w:cs="宋体"/>
                <w:sz w:val="24"/>
                <w:lang w:val="en-US" w:eastAsia="zh-CN"/>
              </w:rPr>
            </w:pPr>
            <w:r>
              <w:rPr>
                <w:rFonts w:hint="eastAsia" w:ascii="宋体" w:hAnsi="宋体" w:cs="宋体"/>
                <w:sz w:val="24"/>
                <w:lang w:val="en-US" w:eastAsia="zh-CN"/>
              </w:rPr>
              <w:t>问世间情为何物之大话爱情</w:t>
            </w:r>
          </w:p>
        </w:tc>
        <w:tc>
          <w:tcPr>
            <w:tcW w:w="870" w:type="dxa"/>
          </w:tcPr>
          <w:p>
            <w:pPr>
              <w:jc w:val="center"/>
              <w:rPr>
                <w:rFonts w:hint="eastAsia" w:ascii="宋体" w:hAnsi="宋体" w:cs="宋体"/>
                <w:sz w:val="24"/>
                <w:lang w:val="en-US" w:eastAsia="zh-CN"/>
              </w:rPr>
            </w:pPr>
            <w:r>
              <w:rPr>
                <w:rFonts w:hint="eastAsia" w:ascii="宋体" w:hAnsi="宋体" w:cs="宋体"/>
                <w:sz w:val="24"/>
                <w:lang w:val="en-US" w:eastAsia="zh-CN"/>
              </w:rPr>
              <w:t>知识</w:t>
            </w:r>
          </w:p>
          <w:p>
            <w:pPr>
              <w:jc w:val="center"/>
              <w:rPr>
                <w:rFonts w:hint="default" w:ascii="宋体" w:hAnsi="宋体" w:cs="宋体"/>
                <w:sz w:val="24"/>
                <w:lang w:val="en-US" w:eastAsia="zh-CN"/>
              </w:rPr>
            </w:pPr>
            <w:r>
              <w:rPr>
                <w:rFonts w:hint="eastAsia" w:ascii="宋体" w:hAnsi="宋体" w:cs="宋体"/>
                <w:sz w:val="24"/>
                <w:lang w:val="en-US" w:eastAsia="zh-CN"/>
              </w:rPr>
              <w:t>讲解</w:t>
            </w:r>
          </w:p>
        </w:tc>
        <w:tc>
          <w:tcPr>
            <w:tcW w:w="3563"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一、爱情是什么：</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1.爱情的定义</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2.爱情的理论</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二、爱情的发展阶段</w:t>
            </w:r>
          </w:p>
          <w:p>
            <w:pPr>
              <w:numPr>
                <w:ilvl w:val="0"/>
                <w:numId w:val="0"/>
              </w:numPr>
              <w:rPr>
                <w:rFonts w:hint="default" w:ascii="宋体" w:hAnsi="宋体" w:cs="宋体"/>
                <w:sz w:val="24"/>
                <w:lang w:val="en-US" w:eastAsia="zh-CN"/>
              </w:rPr>
            </w:pPr>
          </w:p>
        </w:tc>
        <w:tc>
          <w:tcPr>
            <w:tcW w:w="2360" w:type="dxa"/>
            <w:gridSpan w:val="2"/>
          </w:tcPr>
          <w:p>
            <w:pPr>
              <w:numPr>
                <w:ilvl w:val="0"/>
                <w:numId w:val="0"/>
              </w:numPr>
              <w:rPr>
                <w:rFonts w:hint="default" w:ascii="宋体" w:hAnsi="宋体" w:cs="宋体"/>
                <w:sz w:val="24"/>
                <w:lang w:val="en-US" w:eastAsia="zh-CN"/>
              </w:rPr>
            </w:pPr>
            <w:r>
              <w:rPr>
                <w:rFonts w:hint="eastAsia" w:ascii="宋体" w:hAnsi="宋体" w:cs="宋体"/>
                <w:sz w:val="24"/>
                <w:lang w:val="en-US" w:eastAsia="zh-CN"/>
              </w:rPr>
              <w:t>聆听和复习课前学习的知识内容</w:t>
            </w:r>
          </w:p>
        </w:tc>
        <w:tc>
          <w:tcPr>
            <w:tcW w:w="2758" w:type="dxa"/>
          </w:tcPr>
          <w:p>
            <w:pPr>
              <w:rPr>
                <w:rFonts w:hint="default" w:ascii="宋体" w:hAnsi="宋体" w:eastAsia="宋体" w:cs="宋体"/>
                <w:sz w:val="24"/>
                <w:lang w:val="en-US" w:eastAsia="zh-CN"/>
              </w:rPr>
            </w:pPr>
            <w:r>
              <w:rPr>
                <w:rFonts w:hint="eastAsia" w:ascii="宋体" w:hAnsi="宋体" w:eastAsia="宋体" w:cs="宋体"/>
                <w:sz w:val="24"/>
                <w:lang w:val="en-US" w:eastAsia="zh-CN"/>
              </w:rPr>
              <w:t>知识铺垫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660" w:type="dxa"/>
            <w:vMerge w:val="continue"/>
          </w:tcPr>
          <w:p>
            <w:pPr>
              <w:jc w:val="center"/>
              <w:rPr>
                <w:rFonts w:hint="eastAsia" w:ascii="宋体" w:hAnsi="宋体" w:cs="宋体"/>
                <w:sz w:val="24"/>
                <w:lang w:val="en-US" w:eastAsia="zh-CN"/>
              </w:rPr>
            </w:pPr>
          </w:p>
        </w:tc>
        <w:tc>
          <w:tcPr>
            <w:tcW w:w="870" w:type="dxa"/>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活动：我眼中完美的“她/他”</w:t>
            </w:r>
          </w:p>
          <w:p>
            <w:pPr>
              <w:jc w:val="both"/>
              <w:rPr>
                <w:rFonts w:hint="eastAsia" w:ascii="宋体" w:hAnsi="宋体" w:cs="宋体"/>
                <w:sz w:val="24"/>
                <w:lang w:val="en-US" w:eastAsia="zh-CN"/>
              </w:rPr>
            </w:pPr>
          </w:p>
        </w:tc>
        <w:tc>
          <w:tcPr>
            <w:tcW w:w="3563"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教师布置任务，要求学生通过学习通讨论回答下列问题：</w:t>
            </w:r>
          </w:p>
          <w:p>
            <w:pPr>
              <w:numPr>
                <w:ilvl w:val="0"/>
                <w:numId w:val="48"/>
              </w:numPr>
              <w:rPr>
                <w:rFonts w:hint="eastAsia" w:ascii="宋体" w:hAnsi="宋体" w:cs="宋体"/>
                <w:sz w:val="24"/>
                <w:lang w:val="en-US" w:eastAsia="zh-CN"/>
              </w:rPr>
            </w:pPr>
            <w:r>
              <w:rPr>
                <w:rFonts w:hint="eastAsia" w:ascii="宋体" w:hAnsi="宋体" w:cs="宋体"/>
                <w:sz w:val="24"/>
                <w:lang w:val="en-US" w:eastAsia="zh-CN"/>
              </w:rPr>
              <w:t>女生请回答，你心中完美的伴侣应具备的三个特质有哪些？</w:t>
            </w:r>
          </w:p>
          <w:p>
            <w:pPr>
              <w:numPr>
                <w:ilvl w:val="0"/>
                <w:numId w:val="48"/>
              </w:numPr>
              <w:rPr>
                <w:rFonts w:hint="default" w:ascii="宋体" w:hAnsi="宋体" w:cs="宋体"/>
                <w:sz w:val="24"/>
                <w:lang w:val="en-US" w:eastAsia="zh-CN"/>
              </w:rPr>
            </w:pPr>
            <w:r>
              <w:rPr>
                <w:rFonts w:hint="eastAsia" w:ascii="宋体" w:hAnsi="宋体" w:cs="宋体"/>
                <w:sz w:val="24"/>
                <w:lang w:val="en-US" w:eastAsia="zh-CN"/>
              </w:rPr>
              <w:t>女生请回答，你眼中最讨厌男性的三个特征有哪些？</w:t>
            </w:r>
          </w:p>
          <w:p>
            <w:pPr>
              <w:numPr>
                <w:ilvl w:val="0"/>
                <w:numId w:val="48"/>
              </w:numPr>
              <w:rPr>
                <w:rFonts w:hint="default" w:ascii="宋体" w:hAnsi="宋体" w:cs="宋体"/>
                <w:sz w:val="24"/>
                <w:lang w:val="en-US" w:eastAsia="zh-CN"/>
              </w:rPr>
            </w:pPr>
            <w:r>
              <w:rPr>
                <w:rFonts w:hint="eastAsia" w:ascii="宋体" w:hAnsi="宋体" w:cs="宋体"/>
                <w:sz w:val="24"/>
                <w:lang w:val="en-US" w:eastAsia="zh-CN"/>
              </w:rPr>
              <w:t>男生请回答，你眼中完美的伴侣应该具备的三个特质有哪些？</w:t>
            </w:r>
          </w:p>
          <w:p>
            <w:pPr>
              <w:numPr>
                <w:ilvl w:val="0"/>
                <w:numId w:val="48"/>
              </w:numPr>
              <w:rPr>
                <w:rFonts w:hint="default" w:ascii="宋体" w:hAnsi="宋体" w:cs="宋体"/>
                <w:sz w:val="24"/>
                <w:lang w:val="en-US" w:eastAsia="zh-CN"/>
              </w:rPr>
            </w:pPr>
            <w:r>
              <w:rPr>
                <w:rFonts w:hint="eastAsia" w:ascii="宋体" w:hAnsi="宋体" w:cs="宋体"/>
                <w:sz w:val="24"/>
                <w:lang w:val="en-US" w:eastAsia="zh-CN"/>
              </w:rPr>
              <w:t>男生请回答，你眼中最讨厌的女性的三个特征有哪些？</w:t>
            </w:r>
          </w:p>
        </w:tc>
        <w:tc>
          <w:tcPr>
            <w:tcW w:w="2360" w:type="dxa"/>
            <w:gridSpan w:val="2"/>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学习通平台回答问题并展开讨论分享。</w:t>
            </w:r>
          </w:p>
          <w:p>
            <w:pPr>
              <w:numPr>
                <w:ilvl w:val="0"/>
                <w:numId w:val="0"/>
              </w:numPr>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1360805" cy="988060"/>
                  <wp:effectExtent l="0" t="0" r="10795" b="2540"/>
                  <wp:docPr id="14" name="图片 14" descr="Screenshot_20220506_141833_com.chaoxin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20506_141833_com.chaoxing.mobile"/>
                          <pic:cNvPicPr>
                            <a:picLocks noChangeAspect="1"/>
                          </pic:cNvPicPr>
                        </pic:nvPicPr>
                        <pic:blipFill>
                          <a:blip r:embed="rId31"/>
                          <a:stretch>
                            <a:fillRect/>
                          </a:stretch>
                        </pic:blipFill>
                        <pic:spPr>
                          <a:xfrm>
                            <a:off x="0" y="0"/>
                            <a:ext cx="1360805" cy="988060"/>
                          </a:xfrm>
                          <a:prstGeom prst="rect">
                            <a:avLst/>
                          </a:prstGeom>
                        </pic:spPr>
                      </pic:pic>
                    </a:graphicData>
                  </a:graphic>
                </wp:inline>
              </w:drawing>
            </w:r>
            <w:r>
              <w:rPr>
                <w:rFonts w:hint="default" w:ascii="宋体" w:hAnsi="宋体" w:cs="宋体"/>
                <w:sz w:val="24"/>
                <w:lang w:val="en-US" w:eastAsia="zh-CN"/>
              </w:rPr>
              <w:drawing>
                <wp:inline distT="0" distB="0" distL="114300" distR="114300">
                  <wp:extent cx="1357630" cy="1174115"/>
                  <wp:effectExtent l="0" t="0" r="1270" b="6985"/>
                  <wp:docPr id="15" name="图片 15" descr="Screenshot_20220506_141819_com.chaoxin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20506_141819_com.chaoxing.mobile"/>
                          <pic:cNvPicPr>
                            <a:picLocks noChangeAspect="1"/>
                          </pic:cNvPicPr>
                        </pic:nvPicPr>
                        <pic:blipFill>
                          <a:blip r:embed="rId32"/>
                          <a:stretch>
                            <a:fillRect/>
                          </a:stretch>
                        </pic:blipFill>
                        <pic:spPr>
                          <a:xfrm>
                            <a:off x="0" y="0"/>
                            <a:ext cx="1357630" cy="1174115"/>
                          </a:xfrm>
                          <a:prstGeom prst="rect">
                            <a:avLst/>
                          </a:prstGeom>
                        </pic:spPr>
                      </pic:pic>
                    </a:graphicData>
                  </a:graphic>
                </wp:inline>
              </w:drawing>
            </w:r>
          </w:p>
        </w:tc>
        <w:tc>
          <w:tcPr>
            <w:tcW w:w="2758" w:type="dxa"/>
          </w:tcPr>
          <w:p>
            <w:pPr>
              <w:rPr>
                <w:rFonts w:hint="default" w:ascii="宋体" w:hAnsi="宋体" w:eastAsia="宋体" w:cs="宋体"/>
                <w:sz w:val="24"/>
                <w:lang w:val="en-US" w:eastAsia="zh-CN"/>
              </w:rPr>
            </w:pPr>
            <w:r>
              <w:rPr>
                <w:rFonts w:hint="eastAsia" w:ascii="宋体" w:hAnsi="宋体" w:eastAsia="宋体" w:cs="宋体"/>
                <w:sz w:val="24"/>
                <w:lang w:val="en-US" w:eastAsia="zh-CN"/>
              </w:rPr>
              <w:t>活动体验激发学生的兴趣和热烈讨论，通过学习通呈现关键词生成的词云，引导学生呈现自己的择偶观，比较男女生恋爱心理的异同，最终引导学生树立正确的择偶观。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3563"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660" w:type="dxa"/>
            <w:vMerge w:val="restart"/>
            <w:vAlign w:val="center"/>
          </w:tcPr>
          <w:p>
            <w:pPr>
              <w:jc w:val="center"/>
              <w:rPr>
                <w:rFonts w:hint="default" w:ascii="宋体" w:hAnsi="宋体" w:cs="宋体"/>
                <w:sz w:val="24"/>
                <w:lang w:val="en-US" w:eastAsia="zh-CN"/>
              </w:rPr>
            </w:pPr>
            <w:r>
              <w:rPr>
                <w:rFonts w:hint="eastAsia" w:ascii="宋体" w:hAnsi="宋体" w:cs="宋体"/>
                <w:sz w:val="24"/>
                <w:lang w:val="en-US" w:eastAsia="zh-CN"/>
              </w:rPr>
              <w:t>衣带渐宽终不悔，为伊消得人憔悴之恋爱挫折</w:t>
            </w:r>
          </w:p>
        </w:tc>
        <w:tc>
          <w:tcPr>
            <w:tcW w:w="870" w:type="dxa"/>
            <w:vAlign w:val="center"/>
          </w:tcPr>
          <w:p>
            <w:pPr>
              <w:jc w:val="center"/>
              <w:rPr>
                <w:rFonts w:hint="eastAsia" w:ascii="宋体" w:hAnsi="宋体" w:cs="宋体"/>
                <w:sz w:val="24"/>
                <w:lang w:val="en-US" w:eastAsia="zh-CN"/>
              </w:rPr>
            </w:pPr>
            <w:r>
              <w:rPr>
                <w:rFonts w:hint="eastAsia" w:ascii="宋体" w:hAnsi="宋体" w:cs="宋体"/>
                <w:sz w:val="24"/>
                <w:lang w:val="en-US" w:eastAsia="zh-CN"/>
              </w:rPr>
              <w:t>知识</w:t>
            </w:r>
          </w:p>
          <w:p>
            <w:pPr>
              <w:jc w:val="center"/>
              <w:rPr>
                <w:rFonts w:hint="default" w:ascii="宋体" w:hAnsi="宋体" w:cs="宋体"/>
                <w:sz w:val="24"/>
                <w:lang w:val="en-US" w:eastAsia="zh-CN"/>
              </w:rPr>
            </w:pPr>
            <w:r>
              <w:rPr>
                <w:rFonts w:hint="eastAsia" w:ascii="宋体" w:hAnsi="宋体" w:cs="宋体"/>
                <w:sz w:val="24"/>
                <w:lang w:val="en-US" w:eastAsia="zh-CN"/>
              </w:rPr>
              <w:t>讲解</w:t>
            </w:r>
          </w:p>
        </w:tc>
        <w:tc>
          <w:tcPr>
            <w:tcW w:w="3563"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一、常见的恋爱挫折</w:t>
            </w:r>
          </w:p>
          <w:p>
            <w:pPr>
              <w:numPr>
                <w:ilvl w:val="0"/>
                <w:numId w:val="49"/>
              </w:numPr>
              <w:outlineLvl w:val="2"/>
              <w:rPr>
                <w:rFonts w:hint="eastAsia" w:ascii="宋体" w:hAnsi="宋体" w:cs="宋体"/>
                <w:sz w:val="24"/>
                <w:lang w:val="en-US" w:eastAsia="zh-CN"/>
              </w:rPr>
            </w:pPr>
            <w:r>
              <w:rPr>
                <w:rFonts w:hint="eastAsia" w:ascii="宋体" w:hAnsi="宋体" w:cs="宋体"/>
                <w:sz w:val="24"/>
                <w:lang w:val="en-US" w:eastAsia="zh-CN"/>
              </w:rPr>
              <w:t>单恋</w:t>
            </w:r>
          </w:p>
          <w:p>
            <w:pPr>
              <w:numPr>
                <w:ilvl w:val="0"/>
                <w:numId w:val="49"/>
              </w:numPr>
              <w:outlineLvl w:val="2"/>
              <w:rPr>
                <w:rFonts w:hint="default" w:ascii="宋体" w:hAnsi="宋体" w:cs="宋体"/>
                <w:sz w:val="24"/>
                <w:lang w:val="en-US" w:eastAsia="zh-CN"/>
              </w:rPr>
            </w:pPr>
            <w:r>
              <w:rPr>
                <w:rFonts w:hint="eastAsia" w:ascii="宋体" w:hAnsi="宋体" w:cs="宋体"/>
                <w:sz w:val="24"/>
                <w:lang w:val="en-US" w:eastAsia="zh-CN"/>
              </w:rPr>
              <w:t>失恋</w:t>
            </w:r>
          </w:p>
          <w:p>
            <w:pPr>
              <w:widowControl w:val="0"/>
              <w:numPr>
                <w:ilvl w:val="0"/>
                <w:numId w:val="0"/>
              </w:numPr>
              <w:jc w:val="both"/>
              <w:outlineLvl w:val="2"/>
              <w:rPr>
                <w:rFonts w:hint="default" w:ascii="宋体" w:hAnsi="宋体" w:cs="宋体"/>
                <w:sz w:val="24"/>
                <w:lang w:val="en-US" w:eastAsia="zh-CN"/>
              </w:rPr>
            </w:pPr>
            <w:r>
              <w:rPr>
                <w:rFonts w:hint="eastAsia" w:ascii="宋体" w:hAnsi="宋体" w:cs="宋体"/>
                <w:sz w:val="24"/>
                <w:lang w:val="en-US" w:eastAsia="zh-CN"/>
              </w:rPr>
              <w:t>二、引导学生在学习通平台回答</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面对失恋我应该：</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面对失恋我不该：</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通过学习通投屏分享</w:t>
            </w:r>
          </w:p>
        </w:tc>
        <w:tc>
          <w:tcPr>
            <w:tcW w:w="2360" w:type="dxa"/>
            <w:gridSpan w:val="2"/>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从学习通平台填写自己的观点。</w:t>
            </w:r>
          </w:p>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p>
          <w:p>
            <w:pPr>
              <w:numPr>
                <w:ilvl w:val="0"/>
                <w:numId w:val="0"/>
              </w:numPr>
              <w:rPr>
                <w:rFonts w:hint="eastAsia" w:ascii="宋体" w:hAnsi="宋体" w:cs="宋体"/>
                <w:sz w:val="24"/>
                <w:lang w:val="en-US" w:eastAsia="zh-CN"/>
              </w:rPr>
            </w:pPr>
          </w:p>
          <w:p>
            <w:pPr>
              <w:numPr>
                <w:ilvl w:val="0"/>
                <w:numId w:val="0"/>
              </w:numPr>
              <w:rPr>
                <w:rFonts w:hint="default" w:ascii="宋体" w:hAnsi="宋体" w:cs="宋体"/>
                <w:sz w:val="24"/>
                <w:lang w:val="en-US" w:eastAsia="zh-CN"/>
              </w:rPr>
            </w:pPr>
          </w:p>
        </w:tc>
        <w:tc>
          <w:tcPr>
            <w:tcW w:w="2758" w:type="dxa"/>
          </w:tcPr>
          <w:p>
            <w:pPr>
              <w:rPr>
                <w:rFonts w:hint="default" w:ascii="宋体" w:hAnsi="宋体" w:eastAsia="宋体" w:cs="宋体"/>
                <w:sz w:val="24"/>
                <w:lang w:val="en-US" w:eastAsia="zh-CN"/>
              </w:rPr>
            </w:pPr>
            <w:r>
              <w:rPr>
                <w:rFonts w:hint="eastAsia" w:ascii="宋体" w:hAnsi="宋体" w:eastAsia="宋体" w:cs="宋体"/>
                <w:sz w:val="24"/>
                <w:lang w:val="en-US" w:eastAsia="zh-CN"/>
              </w:rPr>
              <w:t>知识铺垫，引导学生明晰如何面对恋爱挫折。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660" w:type="dxa"/>
            <w:vMerge w:val="continue"/>
            <w:vAlign w:val="center"/>
          </w:tcPr>
          <w:p>
            <w:pPr>
              <w:jc w:val="center"/>
              <w:rPr>
                <w:rFonts w:hint="eastAsia" w:ascii="宋体" w:hAnsi="宋体" w:cs="宋体"/>
                <w:sz w:val="24"/>
                <w:lang w:val="en-US" w:eastAsia="zh-CN"/>
              </w:rPr>
            </w:pPr>
          </w:p>
        </w:tc>
        <w:tc>
          <w:tcPr>
            <w:tcW w:w="870" w:type="dxa"/>
            <w:vAlign w:val="center"/>
          </w:tcPr>
          <w:p>
            <w:pPr>
              <w:jc w:val="both"/>
              <w:rPr>
                <w:rFonts w:hint="eastAsia" w:ascii="宋体" w:hAnsi="宋体" w:cs="宋体"/>
                <w:sz w:val="24"/>
                <w:lang w:val="en-US" w:eastAsia="zh-CN"/>
              </w:rPr>
            </w:pPr>
            <w:r>
              <w:rPr>
                <w:rFonts w:hint="eastAsia" w:cs="宋体" w:eastAsiaTheme="minorEastAsia"/>
                <w:b w:val="0"/>
                <w:bCs w:val="0"/>
                <w:kern w:val="2"/>
                <w:sz w:val="24"/>
                <w:szCs w:val="24"/>
                <w:lang w:val="en-US" w:eastAsia="zh-CN" w:bidi="ar-SA"/>
              </w:rPr>
              <w:t>活动：</w:t>
            </w:r>
            <w:r>
              <w:rPr>
                <w:rFonts w:hint="eastAsia" w:ascii="宋体" w:hAnsi="宋体" w:cs="宋体" w:eastAsiaTheme="minorEastAsia"/>
                <w:b w:val="0"/>
                <w:bCs w:val="0"/>
                <w:kern w:val="2"/>
                <w:sz w:val="24"/>
                <w:szCs w:val="24"/>
                <w:lang w:val="en-US" w:eastAsia="zh-CN" w:bidi="ar-SA"/>
              </w:rPr>
              <w:t>辩论赛</w:t>
            </w:r>
          </w:p>
        </w:tc>
        <w:tc>
          <w:tcPr>
            <w:tcW w:w="3563"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一、引导学生开展辩论赛《如果爱情就是一趟开往幸福的列车，那么上错车和错过车，哪个更遗憾？》</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二、教师总结升华</w:t>
            </w:r>
          </w:p>
          <w:p>
            <w:pPr>
              <w:numPr>
                <w:ilvl w:val="0"/>
                <w:numId w:val="0"/>
              </w:numPr>
              <w:outlineLvl w:val="2"/>
              <w:rPr>
                <w:rFonts w:hint="default"/>
                <w:lang w:val="en-US" w:eastAsia="zh-CN"/>
              </w:rPr>
            </w:pPr>
            <w:r>
              <w:rPr>
                <w:rFonts w:hint="eastAsia" w:ascii="宋体" w:hAnsi="宋体" w:cs="宋体"/>
                <w:sz w:val="24"/>
                <w:lang w:val="en-US" w:eastAsia="zh-CN"/>
              </w:rPr>
              <w:t>第三境界，“众里寻他千百度。蓦然回首，那人却在，灯火阑珊处。”“人生三境界”语出</w:t>
            </w:r>
            <w:r>
              <w:rPr>
                <w:rFonts w:hint="default" w:ascii="宋体" w:hAnsi="宋体" w:cs="宋体"/>
                <w:sz w:val="24"/>
                <w:lang w:val="en-US" w:eastAsia="zh-CN"/>
              </w:rPr>
              <w:fldChar w:fldCharType="begin"/>
            </w:r>
            <w:r>
              <w:rPr>
                <w:rFonts w:hint="default" w:ascii="宋体" w:hAnsi="宋体" w:cs="宋体"/>
                <w:sz w:val="24"/>
                <w:lang w:val="en-US" w:eastAsia="zh-CN"/>
              </w:rPr>
              <w:instrText xml:space="preserve"> HYPERLINK "https://baike.baidu.com/item/%E7%8E%8B%E5%9B%BD%E7%BB%B4/119039" \t "https://baike.baidu.com/item/%E4%BA%BA%E7%94%9F%E4%B8%89%E5%A2%83%E7%95%8C/_blank" </w:instrText>
            </w:r>
            <w:r>
              <w:rPr>
                <w:rFonts w:hint="default" w:ascii="宋体" w:hAnsi="宋体" w:cs="宋体"/>
                <w:sz w:val="24"/>
                <w:lang w:val="en-US" w:eastAsia="zh-CN"/>
              </w:rPr>
              <w:fldChar w:fldCharType="separate"/>
            </w:r>
            <w:r>
              <w:rPr>
                <w:rFonts w:hint="default" w:ascii="宋体" w:hAnsi="宋体" w:cs="宋体"/>
                <w:sz w:val="24"/>
                <w:lang w:val="en-US" w:eastAsia="zh-CN"/>
              </w:rPr>
              <w:t>王国维</w:t>
            </w:r>
            <w:r>
              <w:rPr>
                <w:rFonts w:hint="default" w:ascii="宋体" w:hAnsi="宋体" w:cs="宋体"/>
                <w:sz w:val="24"/>
                <w:lang w:val="en-US" w:eastAsia="zh-CN"/>
              </w:rPr>
              <w:fldChar w:fldCharType="end"/>
            </w:r>
            <w:r>
              <w:rPr>
                <w:rFonts w:hint="default" w:ascii="宋体" w:hAnsi="宋体" w:cs="宋体"/>
                <w:sz w:val="24"/>
                <w:lang w:val="en-US" w:eastAsia="zh-CN"/>
              </w:rPr>
              <w:t>《</w:t>
            </w:r>
            <w:r>
              <w:rPr>
                <w:rFonts w:hint="default" w:ascii="宋体" w:hAnsi="宋体" w:cs="宋体"/>
                <w:sz w:val="24"/>
                <w:lang w:val="en-US" w:eastAsia="zh-CN"/>
              </w:rPr>
              <w:fldChar w:fldCharType="begin"/>
            </w:r>
            <w:r>
              <w:rPr>
                <w:rFonts w:hint="default" w:ascii="宋体" w:hAnsi="宋体" w:cs="宋体"/>
                <w:sz w:val="24"/>
                <w:lang w:val="en-US" w:eastAsia="zh-CN"/>
              </w:rPr>
              <w:instrText xml:space="preserve"> HYPERLINK "https://baike.baidu.com/item/%E4%BA%BA%E9%97%B4%E8%AF%8D%E8%AF%9D/687" \t "https://baike.baidu.com/item/%E4%BA%BA%E7%94%9F%E4%B8%89%E5%A2%83%E7%95%8C/_blank" </w:instrText>
            </w:r>
            <w:r>
              <w:rPr>
                <w:rFonts w:hint="default" w:ascii="宋体" w:hAnsi="宋体" w:cs="宋体"/>
                <w:sz w:val="24"/>
                <w:lang w:val="en-US" w:eastAsia="zh-CN"/>
              </w:rPr>
              <w:fldChar w:fldCharType="separate"/>
            </w:r>
            <w:r>
              <w:rPr>
                <w:rFonts w:hint="default" w:ascii="宋体" w:hAnsi="宋体" w:cs="宋体"/>
                <w:sz w:val="24"/>
                <w:lang w:val="en-US" w:eastAsia="zh-CN"/>
              </w:rPr>
              <w:t>人间词话</w:t>
            </w:r>
            <w:r>
              <w:rPr>
                <w:rFonts w:hint="default" w:ascii="宋体" w:hAnsi="宋体" w:cs="宋体"/>
                <w:sz w:val="24"/>
                <w:lang w:val="en-US" w:eastAsia="zh-CN"/>
              </w:rPr>
              <w:fldChar w:fldCharType="end"/>
            </w:r>
            <w:r>
              <w:rPr>
                <w:rFonts w:hint="default" w:ascii="宋体" w:hAnsi="宋体" w:cs="宋体"/>
                <w:sz w:val="24"/>
                <w:lang w:val="en-US" w:eastAsia="zh-CN"/>
              </w:rPr>
              <w:t>》。</w:t>
            </w:r>
            <w:r>
              <w:rPr>
                <w:rFonts w:hint="eastAsia" w:ascii="宋体" w:hAnsi="宋体" w:cs="宋体"/>
                <w:sz w:val="24"/>
                <w:lang w:val="en-US" w:eastAsia="zh-CN"/>
              </w:rPr>
              <w:t>在爱情中亦是如此，此一境</w:t>
            </w:r>
            <w:r>
              <w:rPr>
                <w:rFonts w:hint="default" w:ascii="宋体" w:hAnsi="宋体" w:cs="宋体"/>
                <w:sz w:val="24"/>
                <w:lang w:val="en-US" w:eastAsia="zh-CN"/>
              </w:rPr>
              <w:t>：寻觅千百次，竟然是在灯火冷落之处发现了那人。人们都在尽情的狂欢，陶醉在热闹场中，可是她却在热闹外。灯火写得愈热闹，则愈显“那人”的清高，人写得愈忘情，愈见“那人”于世间的不同境地，更是在诗人心中的不同境地。</w:t>
            </w:r>
          </w:p>
        </w:tc>
        <w:tc>
          <w:tcPr>
            <w:tcW w:w="2360" w:type="dxa"/>
            <w:gridSpan w:val="2"/>
          </w:tcPr>
          <w:p>
            <w:pPr>
              <w:numPr>
                <w:ilvl w:val="0"/>
                <w:numId w:val="0"/>
              </w:numPr>
              <w:rPr>
                <w:rFonts w:hint="default" w:ascii="宋体" w:hAnsi="宋体" w:cs="宋体"/>
                <w:sz w:val="24"/>
                <w:lang w:val="en-US" w:eastAsia="zh-CN"/>
              </w:rPr>
            </w:pPr>
            <w:r>
              <w:rPr>
                <w:rFonts w:hint="eastAsia" w:ascii="宋体" w:hAnsi="宋体" w:cs="宋体"/>
                <w:sz w:val="24"/>
                <w:lang w:val="en-US" w:eastAsia="zh-CN"/>
              </w:rPr>
              <w:t>正方反方针对辩题展开辩论。</w:t>
            </w:r>
          </w:p>
        </w:tc>
        <w:tc>
          <w:tcPr>
            <w:tcW w:w="2758" w:type="dxa"/>
          </w:tcPr>
          <w:p>
            <w:pPr>
              <w:rPr>
                <w:rFonts w:hint="default" w:ascii="宋体" w:hAnsi="宋体" w:eastAsia="宋体" w:cs="宋体"/>
                <w:sz w:val="24"/>
                <w:lang w:val="en-US" w:eastAsia="zh-CN"/>
              </w:rPr>
            </w:pPr>
            <w:r>
              <w:rPr>
                <w:rFonts w:hint="eastAsia" w:ascii="宋体" w:hAnsi="宋体" w:eastAsia="宋体" w:cs="宋体"/>
                <w:sz w:val="24"/>
                <w:lang w:val="en-US" w:eastAsia="zh-CN"/>
              </w:rPr>
              <w:t>活动体验加深理解，在辩论的过程中，升华感受，将辩论主题升华到恋爱挫折，单恋、暗恋、失恋，最后通过王国维《人间词话》中描述的“人生三境界”迁移到爱情中，</w:t>
            </w:r>
            <w:r>
              <w:rPr>
                <w:rFonts w:hint="eastAsia" w:ascii="宋体" w:hAnsi="宋体" w:cs="宋体"/>
                <w:sz w:val="24"/>
                <w:lang w:val="en-US" w:eastAsia="zh-CN"/>
              </w:rPr>
              <w:t>我们每个人即使爱过、错过，最终都将收获幸福。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3563"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执子之手与子偕老之爱的能力</w:t>
            </w:r>
          </w:p>
        </w:tc>
        <w:tc>
          <w:tcPr>
            <w:tcW w:w="3563" w:type="dxa"/>
            <w:gridSpan w:val="3"/>
          </w:tcPr>
          <w:p>
            <w:pPr>
              <w:numPr>
                <w:ilvl w:val="0"/>
                <w:numId w:val="0"/>
              </w:numPr>
              <w:outlineLvl w:val="2"/>
              <w:rPr>
                <w:rFonts w:hint="eastAsia" w:ascii="宋体" w:hAnsi="宋体" w:eastAsia="宋体" w:cs="宋体"/>
                <w:sz w:val="24"/>
                <w:lang w:val="en-US" w:eastAsia="zh-CN"/>
              </w:rPr>
            </w:pPr>
            <w:r>
              <w:rPr>
                <w:rFonts w:hint="eastAsia" w:ascii="宋体" w:hAnsi="宋体" w:eastAsia="宋体" w:cs="宋体"/>
                <w:sz w:val="24"/>
                <w:lang w:val="en-US" w:eastAsia="zh-CN"/>
              </w:rPr>
              <w:t>教师总结在爱情中应该收获的几种能力：</w:t>
            </w:r>
          </w:p>
          <w:p>
            <w:pPr>
              <w:numPr>
                <w:ilvl w:val="0"/>
                <w:numId w:val="0"/>
              </w:numPr>
              <w:outlineLvl w:val="2"/>
              <w:rPr>
                <w:rFonts w:hint="eastAsia" w:ascii="宋体" w:hAnsi="宋体" w:eastAsia="宋体" w:cs="宋体"/>
                <w:sz w:val="24"/>
                <w:lang w:val="en-US" w:eastAsia="zh-CN"/>
              </w:rPr>
            </w:pPr>
            <w:r>
              <w:rPr>
                <w:rFonts w:hint="default" w:ascii="宋体" w:hAnsi="宋体" w:eastAsia="宋体" w:cs="宋体"/>
                <w:sz w:val="24"/>
                <w:lang w:val="en-US" w:eastAsia="zh-CN"/>
              </w:rPr>
              <w:t>表达爱的能力</w:t>
            </w:r>
            <w:r>
              <w:rPr>
                <w:rFonts w:hint="eastAsia" w:ascii="宋体" w:hAnsi="宋体" w:eastAsia="宋体" w:cs="宋体"/>
                <w:sz w:val="24"/>
                <w:lang w:val="en-US" w:eastAsia="zh-CN"/>
              </w:rPr>
              <w:t>、接受爱的能力、拒绝爱的能力、鉴别爱的能力、解决爱的冲突的能力、面对失恋时的心理承受能力、保持爱情长久的能力</w:t>
            </w:r>
          </w:p>
          <w:p>
            <w:pPr>
              <w:numPr>
                <w:ilvl w:val="0"/>
                <w:numId w:val="0"/>
              </w:numPr>
              <w:outlineLvl w:val="2"/>
              <w:rPr>
                <w:rFonts w:hint="default" w:ascii="宋体" w:hAnsi="宋体" w:eastAsia="宋体" w:cs="宋体"/>
                <w:sz w:val="24"/>
                <w:lang w:val="en-US" w:eastAsia="zh-CN"/>
              </w:rPr>
            </w:pPr>
          </w:p>
        </w:tc>
        <w:tc>
          <w:tcPr>
            <w:tcW w:w="2360" w:type="dxa"/>
            <w:gridSpan w:val="2"/>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宋体" w:hAnsi="宋体" w:cs="宋体" w:eastAsiaTheme="minorEastAsia"/>
                <w:sz w:val="24"/>
                <w:lang w:val="en-US" w:eastAsia="zh-CN"/>
              </w:rPr>
            </w:pPr>
            <w:r>
              <w:rPr>
                <w:rFonts w:hint="eastAsia" w:ascii="宋体" w:hAnsi="宋体" w:cs="宋体"/>
                <w:sz w:val="24"/>
                <w:lang w:val="en-US" w:eastAsia="zh-CN"/>
              </w:rPr>
              <w:t>聆听感悟</w:t>
            </w:r>
          </w:p>
        </w:tc>
        <w:tc>
          <w:tcPr>
            <w:tcW w:w="2758"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总结恋爱心理的主要内容，希望“小种子”在收获的季节里，勇敢面对人生这一重要的议题——爱情，并收获爱的能力。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1"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3563"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gridSpan w:val="2"/>
            <w:vAlign w:val="center"/>
          </w:tcPr>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3563" w:type="dxa"/>
            <w:gridSpan w:val="3"/>
          </w:tcPr>
          <w:p>
            <w:pPr>
              <w:numPr>
                <w:ilvl w:val="0"/>
                <w:numId w:val="0"/>
              </w:numPr>
              <w:rPr>
                <w:rFonts w:hint="default" w:ascii="宋体" w:hAnsi="宋体" w:cs="宋体"/>
                <w:sz w:val="24"/>
                <w:lang w:val="en-US" w:eastAsia="zh-CN"/>
              </w:rPr>
            </w:pPr>
            <w:r>
              <w:rPr>
                <w:rFonts w:hint="eastAsia" w:ascii="宋体" w:hAnsi="宋体" w:cs="宋体"/>
                <w:sz w:val="24"/>
                <w:lang w:val="en-US" w:eastAsia="zh-CN"/>
              </w:rPr>
              <w:t>推荐电视剧《父母爱情》，要求学生写观影感受。</w:t>
            </w: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eastAsia="宋体" w:cs="宋体"/>
                <w:sz w:val="24"/>
                <w:lang w:val="en-US" w:eastAsia="zh-CN"/>
              </w:rPr>
              <w:t>提交观影感受。</w:t>
            </w:r>
          </w:p>
        </w:tc>
        <w:tc>
          <w:tcPr>
            <w:tcW w:w="2758" w:type="dxa"/>
          </w:tcPr>
          <w:p>
            <w:pPr>
              <w:numPr>
                <w:ilvl w:val="0"/>
                <w:numId w:val="0"/>
              </w:numPr>
              <w:rPr>
                <w:rFonts w:hint="default" w:ascii="宋体" w:hAnsi="宋体" w:eastAsia="宋体" w:cs="宋体"/>
                <w:sz w:val="24"/>
                <w:lang w:val="en-US" w:eastAsia="zh-CN"/>
              </w:rPr>
            </w:pPr>
            <w:r>
              <w:rPr>
                <w:rFonts w:hint="eastAsia" w:ascii="宋体" w:hAnsi="宋体" w:eastAsia="宋体" w:cs="宋体"/>
                <w:sz w:val="24"/>
                <w:lang w:val="en-US" w:eastAsia="zh-CN"/>
              </w:rPr>
              <w:t>通过电视剧《父母爱情》体悟正确的爱情观、婚姻观。</w:t>
            </w:r>
          </w:p>
        </w:tc>
      </w:tr>
    </w:tbl>
    <w:p/>
    <w:p/>
    <w:p/>
    <w:p>
      <w:pPr>
        <w:jc w:val="center"/>
        <w:outlineLvl w:val="1"/>
        <w:rPr>
          <w:rFonts w:hint="eastAsia" w:ascii="宋体" w:hAnsi="宋体" w:cs="宋体"/>
          <w:b/>
          <w:sz w:val="28"/>
          <w:szCs w:val="28"/>
        </w:rPr>
      </w:pPr>
      <w:r>
        <w:rPr>
          <w:rFonts w:hint="eastAsia" w:ascii="宋体" w:hAnsi="宋体" w:cs="宋体"/>
          <w:b/>
          <w:sz w:val="28"/>
          <w:szCs w:val="28"/>
          <w:lang w:val="en-US" w:eastAsia="zh-CN"/>
        </w:rPr>
        <w:t>《秋季篇2：小种子收获友情》</w:t>
      </w:r>
      <w:r>
        <w:rPr>
          <w:rFonts w:hint="eastAsia" w:ascii="宋体" w:hAnsi="宋体" w:cs="宋体"/>
          <w:b/>
          <w:sz w:val="28"/>
          <w:szCs w:val="28"/>
        </w:rPr>
        <w:t>教学实施过程</w:t>
      </w:r>
    </w:p>
    <w:tbl>
      <w:tblPr>
        <w:tblStyle w:val="3"/>
        <w:tblW w:w="10241" w:type="dxa"/>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60"/>
        <w:gridCol w:w="1260"/>
        <w:gridCol w:w="1437"/>
        <w:gridCol w:w="863"/>
        <w:gridCol w:w="392"/>
        <w:gridCol w:w="1968"/>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95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26" w:type="dxa"/>
            <w:gridSpan w:val="2"/>
          </w:tcPr>
          <w:p>
            <w:pPr>
              <w:jc w:val="center"/>
              <w:rPr>
                <w:rFonts w:hint="eastAsia" w:ascii="宋体" w:hAnsi="宋体" w:eastAsia="宋体" w:cs="宋体"/>
                <w:sz w:val="24"/>
                <w:lang w:val="en-US" w:eastAsia="zh-CN"/>
              </w:rPr>
            </w:pPr>
            <w:r>
              <w:rPr>
                <w:rFonts w:hint="eastAsia" w:ascii="宋体" w:hAnsi="宋体" w:cs="宋体"/>
                <w:sz w:val="24"/>
                <w:lang w:val="en-US" w:eastAsia="zh-CN"/>
              </w:rPr>
              <w:t>侯婷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95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秋季篇2：小种子收获友情</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26"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95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26"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938" w:type="dxa"/>
            <w:gridSpan w:val="7"/>
          </w:tcPr>
          <w:p>
            <w:pPr>
              <w:rPr>
                <w:rFonts w:hint="default" w:ascii="宋体" w:hAnsi="宋体" w:cs="宋体" w:eastAsiaTheme="minorEastAsia"/>
                <w:sz w:val="24"/>
                <w:lang w:val="en-US" w:eastAsia="zh-CN"/>
              </w:rPr>
            </w:pPr>
            <w:r>
              <w:rPr>
                <w:rFonts w:hint="eastAsia" w:ascii="宋体" w:hAnsi="宋体" w:cs="宋体"/>
                <w:sz w:val="24"/>
                <w:lang w:val="en-US" w:eastAsia="zh-CN"/>
              </w:rPr>
              <w:t>大学生人际交往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3" w:type="dxa"/>
            <w:shd w:val="clear" w:color="auto" w:fill="5B9BD5" w:themeFill="accent1"/>
            <w:vAlign w:val="center"/>
          </w:tcPr>
          <w:p>
            <w:pPr>
              <w:jc w:val="center"/>
              <w:rPr>
                <w:rFonts w:hint="eastAsia" w:ascii="宋体" w:hAnsi="宋体" w:cs="宋体"/>
                <w:b/>
                <w:bCs/>
                <w:sz w:val="24"/>
                <w:lang w:val="en-US" w:eastAsia="zh-CN"/>
              </w:rPr>
            </w:pPr>
            <w:r>
              <w:rPr>
                <w:rFonts w:hint="eastAsia" w:ascii="宋体" w:hAnsi="宋体" w:cs="宋体"/>
                <w:b/>
                <w:bCs/>
                <w:sz w:val="24"/>
                <w:lang w:val="en-US" w:eastAsia="zh-CN"/>
              </w:rPr>
              <w:t>课程思政</w:t>
            </w:r>
          </w:p>
          <w:p>
            <w:pPr>
              <w:jc w:val="center"/>
              <w:rPr>
                <w:rFonts w:hint="default" w:ascii="宋体" w:hAnsi="宋体" w:eastAsia="宋体" w:cs="宋体"/>
                <w:sz w:val="24"/>
                <w:lang w:val="en-US" w:eastAsia="zh-CN"/>
              </w:rPr>
            </w:pPr>
            <w:r>
              <w:rPr>
                <w:rFonts w:hint="eastAsia" w:ascii="宋体" w:hAnsi="宋体" w:cs="宋体"/>
                <w:b/>
                <w:bCs/>
                <w:sz w:val="24"/>
                <w:lang w:val="en-US" w:eastAsia="zh-CN"/>
              </w:rPr>
              <w:t>教学理念</w:t>
            </w:r>
          </w:p>
        </w:tc>
        <w:tc>
          <w:tcPr>
            <w:tcW w:w="8938" w:type="dxa"/>
            <w:gridSpan w:val="7"/>
          </w:tcPr>
          <w:p>
            <w:pPr>
              <w:spacing w:line="240" w:lineRule="atLeast"/>
              <w:ind w:firstLine="480" w:firstLineChars="200"/>
              <w:rPr>
                <w:rFonts w:hint="default" w:ascii="宋体" w:hAnsi="宋体" w:cs="宋体"/>
                <w:bCs/>
                <w:sz w:val="24"/>
                <w:lang w:val="en-US" w:eastAsia="zh-CN"/>
              </w:rPr>
            </w:pPr>
            <w:r>
              <w:rPr>
                <w:rFonts w:hint="eastAsia" w:ascii="宋体" w:hAnsi="宋体" w:cs="宋体"/>
                <w:bCs/>
                <w:sz w:val="24"/>
                <w:lang w:val="en-US" w:eastAsia="zh-CN"/>
              </w:rPr>
              <w:t>以四季交替，二十四节气对耕种的启示为线索，由学生扮演一颗“小种子”，体悟个人成长、发育、发展的过程中，生命的历程、生命中的境遇、生命的价值、幸福与希望。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03"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520"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418" w:type="dxa"/>
            <w:gridSpan w:val="5"/>
          </w:tcPr>
          <w:p>
            <w:pPr>
              <w:numPr>
                <w:ilvl w:val="0"/>
                <w:numId w:val="0"/>
              </w:numPr>
              <w:rPr>
                <w:rFonts w:hint="eastAsia" w:ascii="宋体" w:hAnsi="宋体" w:cs="宋体" w:eastAsiaTheme="minorEastAsia"/>
                <w:bCs/>
                <w:kern w:val="2"/>
                <w:sz w:val="24"/>
                <w:szCs w:val="24"/>
                <w:lang w:val="en-US" w:eastAsia="zh-CN" w:bidi="ar-SA"/>
              </w:rPr>
            </w:pPr>
            <w:r>
              <w:rPr>
                <w:rFonts w:hint="eastAsia" w:ascii="宋体" w:hAnsi="宋体" w:cs="宋体" w:eastAsiaTheme="minorEastAsia"/>
                <w:bCs/>
                <w:kern w:val="2"/>
                <w:sz w:val="24"/>
                <w:szCs w:val="24"/>
                <w:lang w:val="en-US" w:eastAsia="zh-CN" w:bidi="ar-SA"/>
              </w:rPr>
              <w:t>1.了解人际关系的含义、理论和功能，以正确认识人际关系的价值。</w:t>
            </w:r>
          </w:p>
          <w:p>
            <w:pPr>
              <w:numPr>
                <w:ilvl w:val="0"/>
                <w:numId w:val="0"/>
              </w:numPr>
              <w:rPr>
                <w:rFonts w:hint="default" w:cs="Times New Roman"/>
                <w:kern w:val="2"/>
                <w:sz w:val="21"/>
                <w:szCs w:val="24"/>
                <w:lang w:val="en-US" w:eastAsia="zh-CN" w:bidi="ar-SA"/>
              </w:rPr>
            </w:pPr>
            <w:r>
              <w:rPr>
                <w:rFonts w:hint="eastAsia" w:ascii="宋体" w:hAnsi="宋体" w:cs="宋体" w:eastAsiaTheme="minorEastAsia"/>
                <w:bCs/>
                <w:kern w:val="2"/>
                <w:sz w:val="24"/>
                <w:szCs w:val="24"/>
                <w:lang w:val="en-US" w:eastAsia="zh-CN" w:bidi="ar-SA"/>
              </w:rPr>
              <w:t>2.了解大学生人际关系的影响因素，解读人际密码。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303" w:type="dxa"/>
            <w:vMerge w:val="continue"/>
            <w:shd w:val="clear" w:color="auto" w:fill="5B9BD5" w:themeFill="accent1"/>
            <w:vAlign w:val="center"/>
          </w:tcPr>
          <w:p>
            <w:pPr>
              <w:rPr>
                <w:b/>
                <w:bCs/>
              </w:rPr>
            </w:pPr>
          </w:p>
        </w:tc>
        <w:tc>
          <w:tcPr>
            <w:tcW w:w="1520"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418" w:type="dxa"/>
            <w:gridSpan w:val="5"/>
          </w:tcPr>
          <w:p>
            <w:pPr>
              <w:numPr>
                <w:ilvl w:val="0"/>
                <w:numId w:val="0"/>
              </w:numPr>
              <w:rPr>
                <w:rFonts w:hint="eastAsia" w:ascii="宋体" w:hAnsi="宋体" w:cs="宋体" w:eastAsiaTheme="minorEastAsia"/>
                <w:bCs/>
                <w:kern w:val="2"/>
                <w:sz w:val="24"/>
                <w:szCs w:val="24"/>
                <w:lang w:val="en-US" w:eastAsia="zh-CN" w:bidi="ar-SA"/>
              </w:rPr>
            </w:pPr>
            <w:r>
              <w:rPr>
                <w:rFonts w:hint="eastAsia" w:ascii="宋体" w:hAnsi="宋体" w:cs="宋体" w:eastAsiaTheme="minorEastAsia"/>
                <w:bCs/>
                <w:kern w:val="2"/>
                <w:sz w:val="24"/>
                <w:szCs w:val="24"/>
                <w:lang w:val="en-US" w:eastAsia="zh-CN" w:bidi="ar-SA"/>
              </w:rPr>
              <w:t>1.具有一定的社会交往能力</w:t>
            </w:r>
          </w:p>
          <w:p>
            <w:pPr>
              <w:numPr>
                <w:ilvl w:val="0"/>
                <w:numId w:val="0"/>
              </w:numPr>
              <w:rPr>
                <w:rFonts w:hint="eastAsia" w:ascii="宋体" w:hAnsi="宋体" w:cs="宋体" w:eastAsiaTheme="minorEastAsia"/>
                <w:bCs/>
                <w:kern w:val="2"/>
                <w:sz w:val="24"/>
                <w:szCs w:val="24"/>
                <w:lang w:val="en-US" w:eastAsia="zh-CN" w:bidi="ar-SA"/>
              </w:rPr>
            </w:pPr>
            <w:r>
              <w:rPr>
                <w:rFonts w:hint="eastAsia" w:ascii="宋体" w:hAnsi="宋体" w:cs="宋体" w:eastAsiaTheme="minorEastAsia"/>
                <w:bCs/>
                <w:kern w:val="2"/>
                <w:sz w:val="24"/>
                <w:szCs w:val="24"/>
                <w:lang w:val="en-US" w:eastAsia="zh-CN" w:bidi="ar-SA"/>
              </w:rPr>
              <w:t>2.懂得利用交往技巧来改善人际关系</w:t>
            </w:r>
          </w:p>
          <w:p>
            <w:pPr>
              <w:numPr>
                <w:ilvl w:val="0"/>
                <w:numId w:val="0"/>
              </w:numPr>
              <w:rPr>
                <w:rFonts w:hint="eastAsia" w:ascii="宋体" w:hAnsi="宋体" w:cs="宋体"/>
                <w:sz w:val="24"/>
                <w:lang w:val="en-US" w:eastAsia="zh-CN"/>
              </w:rPr>
            </w:pPr>
            <w:r>
              <w:rPr>
                <w:rFonts w:hint="eastAsia" w:ascii="宋体" w:hAnsi="宋体" w:cs="宋体" w:eastAsiaTheme="minorEastAsia"/>
                <w:bCs/>
                <w:kern w:val="2"/>
                <w:sz w:val="24"/>
                <w:szCs w:val="24"/>
                <w:lang w:val="en-US" w:eastAsia="zh-CN" w:bidi="ar-SA"/>
              </w:rPr>
              <w:t>3.具有挖掘人际资源的能力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303" w:type="dxa"/>
            <w:vMerge w:val="continue"/>
            <w:shd w:val="clear" w:color="auto" w:fill="5B9BD5" w:themeFill="accent1"/>
            <w:vAlign w:val="center"/>
          </w:tcPr>
          <w:p>
            <w:pPr>
              <w:rPr>
                <w:rFonts w:hint="eastAsia" w:ascii="宋体" w:hAnsi="宋体" w:cs="宋体"/>
                <w:b/>
                <w:bCs/>
                <w:sz w:val="24"/>
              </w:rPr>
            </w:pPr>
          </w:p>
        </w:tc>
        <w:tc>
          <w:tcPr>
            <w:tcW w:w="1520"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418" w:type="dxa"/>
            <w:gridSpan w:val="5"/>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具有敬业乐群的心理素质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303" w:type="dxa"/>
            <w:vMerge w:val="continue"/>
            <w:shd w:val="clear" w:color="auto" w:fill="5B9BD5" w:themeFill="accent1"/>
            <w:vAlign w:val="center"/>
          </w:tcPr>
          <w:p>
            <w:pPr>
              <w:rPr>
                <w:rFonts w:hint="eastAsia" w:ascii="宋体" w:hAnsi="宋体" w:cs="宋体"/>
                <w:b/>
                <w:bCs/>
                <w:sz w:val="24"/>
              </w:rPr>
            </w:pPr>
          </w:p>
        </w:tc>
        <w:tc>
          <w:tcPr>
            <w:tcW w:w="1520" w:type="dxa"/>
            <w:gridSpan w:val="2"/>
            <w:shd w:val="clear" w:color="auto" w:fill="F1F1F1" w:themeFill="background1" w:themeFillShade="F2"/>
          </w:tcPr>
          <w:p>
            <w:pPr>
              <w:jc w:val="center"/>
              <w:rPr>
                <w:rFonts w:hint="eastAsia" w:ascii="宋体" w:hAnsi="宋体" w:cs="宋体"/>
                <w:b/>
                <w:bCs/>
                <w:color w:val="auto"/>
                <w:sz w:val="24"/>
                <w:lang w:val="en-US" w:eastAsia="zh-CN"/>
              </w:rPr>
            </w:pPr>
            <w:r>
              <w:rPr>
                <w:rFonts w:hint="eastAsia" w:ascii="宋体" w:hAnsi="宋体" w:cs="宋体"/>
                <w:b/>
                <w:bCs/>
                <w:color w:val="auto"/>
                <w:sz w:val="24"/>
                <w:lang w:val="en-US" w:eastAsia="zh-CN"/>
              </w:rPr>
              <w:t>思政育人</w:t>
            </w:r>
          </w:p>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目标</w:t>
            </w:r>
          </w:p>
        </w:tc>
        <w:tc>
          <w:tcPr>
            <w:tcW w:w="7418" w:type="dxa"/>
            <w:gridSpan w:val="5"/>
          </w:tcPr>
          <w:p>
            <w:pPr>
              <w:pStyle w:val="2"/>
              <w:widowControl/>
              <w:adjustRightInd w:val="0"/>
              <w:snapToGrid w:val="0"/>
              <w:spacing w:before="0" w:beforeAutospacing="0" w:after="0" w:afterAutospacing="0" w:line="300" w:lineRule="exact"/>
              <w:jc w:val="both"/>
              <w:rPr>
                <w:rFonts w:hint="eastAsia" w:ascii="宋体" w:hAnsi="宋体" w:cs="宋体" w:eastAsiaTheme="minorEastAsia"/>
                <w:bCs/>
                <w:kern w:val="2"/>
                <w:sz w:val="24"/>
                <w:szCs w:val="24"/>
                <w:lang w:val="en-US" w:eastAsia="zh-CN" w:bidi="ar-SA"/>
              </w:rPr>
            </w:pPr>
            <w:r>
              <w:rPr>
                <w:rFonts w:hint="eastAsia" w:ascii="宋体" w:hAnsi="宋体" w:cs="宋体" w:eastAsiaTheme="minorEastAsia"/>
                <w:bCs/>
                <w:kern w:val="2"/>
                <w:sz w:val="24"/>
                <w:szCs w:val="24"/>
                <w:lang w:val="en-US" w:eastAsia="zh-CN" w:bidi="ar-SA"/>
              </w:rPr>
              <w:t>1.坚持集体主义原则，服务人民、奉献社会。</w:t>
            </w:r>
          </w:p>
          <w:p>
            <w:pPr>
              <w:numPr>
                <w:ilvl w:val="0"/>
                <w:numId w:val="0"/>
              </w:numPr>
              <w:rPr>
                <w:rFonts w:hint="default" w:ascii="宋体" w:hAnsi="宋体" w:cs="宋体"/>
                <w:sz w:val="24"/>
                <w:lang w:val="en-US" w:eastAsia="zh-CN"/>
              </w:rPr>
            </w:pPr>
            <w:r>
              <w:rPr>
                <w:rFonts w:hint="eastAsia" w:ascii="宋体" w:hAnsi="宋体" w:cs="宋体" w:eastAsiaTheme="minorEastAsia"/>
                <w:bCs/>
                <w:kern w:val="2"/>
                <w:sz w:val="24"/>
                <w:szCs w:val="24"/>
                <w:lang w:val="en-US" w:eastAsia="zh-CN" w:bidi="ar-SA"/>
              </w:rPr>
              <w:t>2.修炼良好的个性品质：积极、尊重、感恩、助人、谦让、宽容、自省、自律、诚信等。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938" w:type="dxa"/>
            <w:gridSpan w:val="7"/>
          </w:tcPr>
          <w:p>
            <w:pPr>
              <w:pStyle w:val="8"/>
              <w:spacing w:line="360" w:lineRule="auto"/>
              <w:rPr>
                <w:rFonts w:ascii="宋体" w:hAnsi="宋体" w:cs="宋体"/>
                <w:sz w:val="24"/>
              </w:rPr>
            </w:pPr>
            <w:r>
              <w:rPr>
                <w:rFonts w:hint="eastAsia" w:ascii="宋体" w:hAnsi="宋体" w:cs="宋体" w:eastAsiaTheme="minorEastAsia"/>
                <w:bCs/>
                <w:kern w:val="2"/>
                <w:sz w:val="24"/>
                <w:szCs w:val="24"/>
                <w:lang w:val="en-US" w:eastAsia="zh-CN" w:bidi="ar-SA"/>
              </w:rPr>
              <w:t>人际关系的影响因素，大学生人际关系问题及调适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3"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938" w:type="dxa"/>
            <w:gridSpan w:val="7"/>
          </w:tcPr>
          <w:p>
            <w:pPr>
              <w:pStyle w:val="8"/>
              <w:spacing w:line="360" w:lineRule="auto"/>
              <w:rPr>
                <w:rFonts w:ascii="宋体" w:hAnsi="宋体" w:cs="宋体"/>
                <w:sz w:val="24"/>
              </w:rPr>
            </w:pPr>
            <w:r>
              <w:rPr>
                <w:rFonts w:hint="eastAsia" w:ascii="宋体" w:hAnsi="宋体" w:cs="宋体" w:eastAsiaTheme="minorEastAsia"/>
                <w:bCs/>
                <w:kern w:val="2"/>
                <w:sz w:val="24"/>
                <w:szCs w:val="24"/>
                <w:lang w:val="en-US" w:eastAsia="zh-CN" w:bidi="ar-SA"/>
              </w:rPr>
              <w:t>人际问题的调试方法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1"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356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tcPr>
          <w:p>
            <w:pPr>
              <w:rPr>
                <w:rFonts w:hint="eastAsia" w:ascii="宋体" w:hAnsi="宋体" w:cs="宋体"/>
                <w:sz w:val="24"/>
                <w:lang w:val="en-US" w:eastAsia="zh-CN"/>
              </w:rPr>
            </w:pPr>
          </w:p>
          <w:p>
            <w:pPr>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3560" w:type="dxa"/>
            <w:gridSpan w:val="3"/>
          </w:tcPr>
          <w:p>
            <w:pPr>
              <w:rPr>
                <w:rFonts w:hint="default" w:ascii="宋体" w:hAnsi="宋体" w:cs="宋体"/>
                <w:b/>
                <w:sz w:val="24"/>
                <w:lang w:val="en-US" w:eastAsia="zh-CN"/>
              </w:rPr>
            </w:pPr>
            <w:r>
              <w:rPr>
                <w:rFonts w:hint="eastAsia" w:ascii="宋体" w:hAnsi="宋体" w:cs="宋体" w:eastAsiaTheme="minorEastAsia"/>
                <w:bCs/>
                <w:color w:val="000000"/>
                <w:kern w:val="2"/>
                <w:sz w:val="24"/>
                <w:szCs w:val="24"/>
                <w:lang w:val="en-US" w:eastAsia="zh-CN" w:bidi="ar-SA"/>
              </w:rPr>
              <w:t>学习通上传人际关系中常见的心理效应课件，引导学生课前自学。</w:t>
            </w:r>
          </w:p>
        </w:tc>
        <w:tc>
          <w:tcPr>
            <w:tcW w:w="2360" w:type="dxa"/>
            <w:gridSpan w:val="2"/>
          </w:tcPr>
          <w:p>
            <w:pPr>
              <w:rPr>
                <w:rFonts w:hint="default" w:ascii="宋体" w:hAnsi="宋体" w:cs="宋体"/>
                <w:sz w:val="24"/>
                <w:lang w:val="en-US" w:eastAsia="zh-CN"/>
              </w:rPr>
            </w:pPr>
            <w:r>
              <w:rPr>
                <w:rFonts w:hint="eastAsia" w:ascii="宋体" w:hAnsi="宋体" w:cs="宋体"/>
                <w:sz w:val="24"/>
                <w:lang w:val="en-US" w:eastAsia="zh-CN"/>
              </w:rPr>
              <w:t>课前自学</w:t>
            </w:r>
          </w:p>
        </w:tc>
        <w:tc>
          <w:tcPr>
            <w:tcW w:w="2758" w:type="dxa"/>
          </w:tcPr>
          <w:p>
            <w:pPr>
              <w:rPr>
                <w:rFonts w:hint="default" w:ascii="宋体" w:hAnsi="宋体" w:eastAsia="宋体" w:cs="宋体"/>
                <w:sz w:val="24"/>
                <w:lang w:val="en-US" w:eastAsia="zh-CN"/>
              </w:rPr>
            </w:pPr>
            <w:r>
              <w:rPr>
                <w:rFonts w:hint="eastAsia" w:ascii="宋体" w:hAnsi="宋体" w:eastAsia="宋体" w:cs="宋体"/>
                <w:sz w:val="24"/>
                <w:lang w:val="en-US" w:eastAsia="zh-CN"/>
              </w:rPr>
              <w:t>通过课前自学，引导学生进行理论铺垫，课中以活动体验为主。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1" w:type="dxa"/>
            <w:gridSpan w:val="8"/>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356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tcPr>
          <w:p>
            <w:pPr>
              <w:jc w:val="center"/>
              <w:outlineLvl w:val="2"/>
              <w:rPr>
                <w:rFonts w:hint="eastAsia" w:ascii="宋体" w:hAnsi="宋体" w:cs="宋体"/>
                <w:sz w:val="24"/>
                <w:lang w:val="en-US" w:eastAsia="zh-CN"/>
              </w:rPr>
            </w:pPr>
          </w:p>
          <w:p>
            <w:pPr>
              <w:jc w:val="center"/>
              <w:outlineLvl w:val="2"/>
              <w:rPr>
                <w:rFonts w:hint="default" w:ascii="宋体" w:hAnsi="宋体" w:cs="宋体"/>
                <w:sz w:val="24"/>
                <w:lang w:val="en-US" w:eastAsia="zh-CN"/>
              </w:rPr>
            </w:pPr>
            <w:r>
              <w:rPr>
                <w:rFonts w:hint="eastAsia" w:ascii="宋体" w:hAnsi="宋体" w:cs="宋体"/>
                <w:sz w:val="24"/>
                <w:lang w:val="en-US" w:eastAsia="zh-CN"/>
              </w:rPr>
              <w:t>导入</w:t>
            </w: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3560"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播放《感觉剥夺实验》</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提问，人可以脱离社会存在吗？</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播放《哈洛的恒河猴实验》</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提问，看了这只缺乏交往和关爱的猴子，大家有什么体会？</w:t>
            </w:r>
          </w:p>
        </w:tc>
        <w:tc>
          <w:tcPr>
            <w:tcW w:w="2360" w:type="dxa"/>
            <w:gridSpan w:val="2"/>
          </w:tcPr>
          <w:p>
            <w:pPr>
              <w:rPr>
                <w:rFonts w:hint="eastAsia" w:ascii="宋体" w:hAnsi="宋体" w:eastAsia="宋体" w:cs="宋体"/>
                <w:sz w:val="24"/>
                <w:lang w:val="en-US" w:eastAsia="zh-CN"/>
              </w:rPr>
            </w:pPr>
            <w:r>
              <w:rPr>
                <w:rFonts w:hint="eastAsia" w:ascii="宋体" w:hAnsi="宋体" w:eastAsia="宋体" w:cs="宋体"/>
                <w:sz w:val="24"/>
                <w:lang w:val="en-US" w:eastAsia="zh-CN"/>
              </w:rPr>
              <w:t>回答能或不能。</w:t>
            </w:r>
          </w:p>
          <w:p>
            <w:pPr>
              <w:rPr>
                <w:rFonts w:hint="eastAsia" w:ascii="宋体" w:hAnsi="宋体" w:eastAsia="宋体" w:cs="宋体"/>
                <w:sz w:val="24"/>
                <w:lang w:val="en-US" w:eastAsia="zh-CN"/>
              </w:rPr>
            </w:pPr>
          </w:p>
          <w:p>
            <w:pPr>
              <w:rPr>
                <w:rFonts w:hint="default" w:ascii="宋体" w:hAnsi="宋体" w:eastAsia="宋体" w:cs="宋体"/>
                <w:sz w:val="24"/>
                <w:lang w:val="en-US" w:eastAsia="zh-CN"/>
              </w:rPr>
            </w:pPr>
            <w:r>
              <w:rPr>
                <w:rFonts w:hint="eastAsia" w:ascii="宋体" w:hAnsi="宋体" w:eastAsia="宋体" w:cs="宋体"/>
                <w:sz w:val="24"/>
                <w:lang w:val="en-US" w:eastAsia="zh-CN"/>
              </w:rPr>
              <w:t>探讨恒河猴实验给我们的启示。</w:t>
            </w:r>
          </w:p>
        </w:tc>
        <w:tc>
          <w:tcPr>
            <w:tcW w:w="2758" w:type="dxa"/>
          </w:tcPr>
          <w:p>
            <w:pPr>
              <w:outlineLvl w:val="2"/>
              <w:rPr>
                <w:rFonts w:hint="default" w:ascii="宋体" w:hAnsi="宋体" w:cs="宋体" w:eastAsiaTheme="minorEastAsia"/>
                <w:sz w:val="24"/>
                <w:lang w:val="en-US" w:eastAsia="zh-CN"/>
              </w:rPr>
            </w:pPr>
            <w:r>
              <w:rPr>
                <w:rFonts w:hint="eastAsia" w:ascii="宋体" w:hAnsi="宋体" w:cs="宋体"/>
                <w:sz w:val="24"/>
                <w:lang w:val="en-US" w:eastAsia="zh-CN"/>
              </w:rPr>
              <w:t>通过经典的心理学实验，引出主题，大学生人际交往。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356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563" w:type="dxa"/>
            <w:gridSpan w:val="2"/>
          </w:tcPr>
          <w:p>
            <w:pPr>
              <w:keepNext w:val="0"/>
              <w:keepLines w:val="0"/>
              <w:widowControl/>
              <w:suppressLineNumbers w:val="0"/>
              <w:jc w:val="left"/>
              <w:rPr>
                <w:rFonts w:hint="default" w:ascii="宋体" w:hAnsi="宋体" w:cs="宋体"/>
                <w:sz w:val="24"/>
                <w:lang w:val="en-US" w:eastAsia="zh-CN"/>
              </w:rPr>
            </w:pPr>
            <w:r>
              <w:rPr>
                <w:rFonts w:hint="eastAsia" w:ascii="宋体" w:hAnsi="宋体" w:cs="宋体"/>
                <w:sz w:val="24"/>
                <w:lang w:val="en-US" w:eastAsia="zh-CN"/>
              </w:rPr>
              <w:t>儒家的“入世哲学”洞见人际交往</w:t>
            </w:r>
          </w:p>
        </w:tc>
        <w:tc>
          <w:tcPr>
            <w:tcW w:w="3560"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学习通投票：</w:t>
            </w:r>
          </w:p>
          <w:p>
            <w:pPr>
              <w:numPr>
                <w:ilvl w:val="0"/>
                <w:numId w:val="0"/>
              </w:numPr>
              <w:rPr>
                <w:rFonts w:hint="eastAsia" w:ascii="宋体" w:hAnsi="宋体" w:cs="宋体"/>
                <w:sz w:val="24"/>
                <w:lang w:val="en-US" w:eastAsia="zh-CN"/>
              </w:rPr>
            </w:pPr>
            <w:r>
              <w:rPr>
                <w:rFonts w:hint="eastAsia" w:ascii="宋体" w:hAnsi="宋体" w:cs="宋体"/>
                <w:sz w:val="24"/>
                <w:lang w:val="en-US" w:eastAsia="zh-CN"/>
              </w:rPr>
              <w:t>入世与出世，你的选择是什么？</w:t>
            </w:r>
          </w:p>
          <w:p>
            <w:pPr>
              <w:numPr>
                <w:ilvl w:val="0"/>
                <w:numId w:val="0"/>
              </w:numPr>
              <w:rPr>
                <w:rFonts w:hint="eastAsia" w:ascii="宋体" w:hAnsi="宋体" w:cs="宋体"/>
                <w:sz w:val="24"/>
                <w:lang w:val="en-US" w:eastAsia="zh-CN"/>
              </w:rPr>
            </w:pPr>
          </w:p>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总结：入世是为了实现自我对社会的价值，人具有社会属性，我们脱离不了社会而存在，因此我们需要人际交往，有家人、恋人、朋友、同学老师等人际关系获得社会支持。出世思想，如道家所说的“无为</w:t>
            </w:r>
            <w:r>
              <w:rPr>
                <w:rFonts w:ascii="宋体" w:hAnsi="宋体" w:eastAsia="宋体" w:cs="宋体"/>
                <w:sz w:val="24"/>
                <w:szCs w:val="24"/>
              </w:rPr>
              <w:t>”是一种处世态度，实际是既包括对待欲望的态度，也包括人在处理世间事务时的一种不过度干涉的主张。</w:t>
            </w:r>
            <w:r>
              <w:rPr>
                <w:rFonts w:hint="eastAsia" w:ascii="宋体" w:hAnsi="宋体" w:eastAsia="宋体" w:cs="宋体"/>
                <w:sz w:val="24"/>
                <w:szCs w:val="24"/>
                <w:lang w:val="en-US" w:eastAsia="zh-CN"/>
              </w:rPr>
              <w:t>我们应如出世思想注重自我修为，然而人也应投入到社会中发光发热，建立良好的社会关系。</w:t>
            </w:r>
          </w:p>
        </w:tc>
        <w:tc>
          <w:tcPr>
            <w:tcW w:w="2360" w:type="dxa"/>
            <w:gridSpan w:val="2"/>
          </w:tcPr>
          <w:p>
            <w:pPr>
              <w:numPr>
                <w:ilvl w:val="0"/>
                <w:numId w:val="0"/>
              </w:numPr>
              <w:rPr>
                <w:rFonts w:hint="default" w:ascii="宋体" w:hAnsi="宋体" w:cs="宋体"/>
                <w:sz w:val="24"/>
                <w:lang w:val="en-US" w:eastAsia="zh-CN"/>
              </w:rPr>
            </w:pPr>
            <w:r>
              <w:rPr>
                <w:rFonts w:hint="eastAsia" w:ascii="宋体" w:hAnsi="宋体" w:cs="宋体"/>
                <w:sz w:val="24"/>
                <w:lang w:val="en-US" w:eastAsia="zh-CN"/>
              </w:rPr>
              <w:t>投票与讨论</w:t>
            </w:r>
          </w:p>
        </w:tc>
        <w:tc>
          <w:tcPr>
            <w:tcW w:w="2758" w:type="dxa"/>
          </w:tcPr>
          <w:p>
            <w:pPr>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由入世和出世的投票与辩论，激发学生的思考，教师最后总结，提出两种思想都有值得认可之处，引出人际交往的重要性。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356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1563" w:type="dxa"/>
            <w:gridSpan w:val="2"/>
            <w:vAlign w:val="center"/>
          </w:tcPr>
          <w:p>
            <w:pPr>
              <w:jc w:val="center"/>
              <w:rPr>
                <w:rFonts w:hint="default" w:ascii="宋体" w:hAnsi="宋体" w:cs="宋体"/>
                <w:sz w:val="24"/>
                <w:lang w:val="en-US" w:eastAsia="zh-CN"/>
              </w:rPr>
            </w:pPr>
            <w:r>
              <w:rPr>
                <w:rFonts w:hint="eastAsia" w:ascii="宋体" w:hAnsi="宋体" w:eastAsia="宋体" w:cs="宋体"/>
                <w:sz w:val="24"/>
                <w:szCs w:val="24"/>
                <w:lang w:eastAsia="zh-CN"/>
              </w:rPr>
              <w:t>“</w:t>
            </w:r>
            <w:r>
              <w:rPr>
                <w:rFonts w:ascii="宋体" w:hAnsi="宋体" w:eastAsia="宋体" w:cs="宋体"/>
                <w:sz w:val="24"/>
                <w:szCs w:val="24"/>
              </w:rPr>
              <w:t>有朋自远方来，不亦乐乎</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之人际吸引</w:t>
            </w:r>
          </w:p>
        </w:tc>
        <w:tc>
          <w:tcPr>
            <w:tcW w:w="3560"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一、介绍人际吸引的定义。</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提问：大家认为成为你的朋友，你最看重的品质有哪些？请大家在学习通平台完成讨论。</w:t>
            </w:r>
          </w:p>
          <w:p>
            <w:pPr>
              <w:numPr>
                <w:ilvl w:val="0"/>
                <w:numId w:val="0"/>
              </w:numPr>
              <w:outlineLvl w:val="2"/>
              <w:rPr>
                <w:rFonts w:hint="eastAsia" w:ascii="宋体" w:hAnsi="宋体" w:cs="宋体"/>
                <w:sz w:val="24"/>
                <w:lang w:val="en-US" w:eastAsia="zh-CN"/>
              </w:rPr>
            </w:pP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形成词云，利用投屏功能与学生分享讨论结果。</w:t>
            </w:r>
          </w:p>
          <w:p>
            <w:pPr>
              <w:numPr>
                <w:ilvl w:val="0"/>
                <w:numId w:val="0"/>
              </w:numPr>
              <w:outlineLvl w:val="2"/>
              <w:rPr>
                <w:rFonts w:hint="eastAsia" w:ascii="宋体" w:hAnsi="宋体" w:cs="宋体"/>
                <w:sz w:val="24"/>
                <w:lang w:val="en-US" w:eastAsia="zh-CN"/>
              </w:rPr>
            </w:pP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将学生的答案归类为</w:t>
            </w:r>
          </w:p>
          <w:p>
            <w:pPr>
              <w:numPr>
                <w:ilvl w:val="0"/>
                <w:numId w:val="50"/>
              </w:numPr>
              <w:outlineLvl w:val="2"/>
              <w:rPr>
                <w:rFonts w:hint="default" w:ascii="宋体" w:hAnsi="宋体" w:cs="宋体"/>
                <w:sz w:val="24"/>
                <w:lang w:val="en-US" w:eastAsia="zh-CN"/>
              </w:rPr>
            </w:pPr>
            <w:r>
              <w:rPr>
                <w:rFonts w:hint="eastAsia" w:ascii="宋体" w:hAnsi="宋体" w:cs="宋体"/>
                <w:sz w:val="24"/>
                <w:lang w:val="en-US" w:eastAsia="zh-CN"/>
              </w:rPr>
              <w:t>个人吸引力：外貌、才能、人格品质</w:t>
            </w:r>
          </w:p>
          <w:p>
            <w:pPr>
              <w:numPr>
                <w:ilvl w:val="0"/>
                <w:numId w:val="50"/>
              </w:numPr>
              <w:outlineLvl w:val="2"/>
              <w:rPr>
                <w:rFonts w:hint="default" w:ascii="宋体" w:hAnsi="宋体" w:cs="宋体"/>
                <w:sz w:val="24"/>
                <w:lang w:val="en-US" w:eastAsia="zh-CN"/>
              </w:rPr>
            </w:pPr>
            <w:r>
              <w:rPr>
                <w:rFonts w:hint="eastAsia" w:ascii="宋体" w:hAnsi="宋体" w:cs="宋体"/>
                <w:sz w:val="24"/>
                <w:lang w:val="en-US" w:eastAsia="zh-CN"/>
              </w:rPr>
              <w:t>相互吸引力：熟悉度、相似、互补</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二、人际交往中常见的心理效应</w:t>
            </w:r>
          </w:p>
        </w:tc>
        <w:tc>
          <w:tcPr>
            <w:tcW w:w="2360" w:type="dxa"/>
            <w:gridSpan w:val="2"/>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完成学习通平台的讨论。</w:t>
            </w:r>
          </w:p>
        </w:tc>
        <w:tc>
          <w:tcPr>
            <w:tcW w:w="2758" w:type="dxa"/>
          </w:tcPr>
          <w:p>
            <w:pPr>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由学生讨论引出影响人际吸引的因素。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356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探寻人际交往困惑，走出人际孤岛</w:t>
            </w:r>
          </w:p>
        </w:tc>
        <w:tc>
          <w:tcPr>
            <w:tcW w:w="3560" w:type="dxa"/>
            <w:gridSpan w:val="3"/>
          </w:tcPr>
          <w:p>
            <w:pPr>
              <w:numPr>
                <w:ilvl w:val="0"/>
                <w:numId w:val="51"/>
              </w:numPr>
              <w:outlineLvl w:val="2"/>
              <w:rPr>
                <w:rFonts w:hint="eastAsia" w:ascii="宋体" w:hAnsi="宋体" w:eastAsia="宋体" w:cs="宋体"/>
                <w:sz w:val="24"/>
                <w:lang w:val="en-US" w:eastAsia="zh-CN"/>
              </w:rPr>
            </w:pPr>
            <w:r>
              <w:rPr>
                <w:rFonts w:hint="eastAsia" w:ascii="宋体" w:hAnsi="宋体" w:eastAsia="宋体" w:cs="宋体"/>
                <w:sz w:val="24"/>
                <w:lang w:val="en-US" w:eastAsia="zh-CN"/>
              </w:rPr>
              <w:t>大学生人际交往常见困惑</w:t>
            </w:r>
          </w:p>
          <w:p>
            <w:pPr>
              <w:numPr>
                <w:ilvl w:val="0"/>
                <w:numId w:val="51"/>
              </w:numPr>
              <w:outlineLvl w:val="2"/>
              <w:rPr>
                <w:rFonts w:hint="default" w:ascii="宋体" w:hAnsi="宋体" w:eastAsia="宋体" w:cs="宋体"/>
                <w:sz w:val="24"/>
                <w:lang w:val="en-US" w:eastAsia="zh-CN"/>
              </w:rPr>
            </w:pPr>
            <w:r>
              <w:rPr>
                <w:rFonts w:hint="eastAsia" w:ascii="宋体" w:hAnsi="宋体" w:eastAsia="宋体" w:cs="宋体"/>
                <w:sz w:val="24"/>
                <w:lang w:val="en-US" w:eastAsia="zh-CN"/>
              </w:rPr>
              <w:t>如何改善人际关系？</w:t>
            </w:r>
          </w:p>
          <w:p>
            <w:pPr>
              <w:numPr>
                <w:ilvl w:val="0"/>
                <w:numId w:val="0"/>
              </w:numPr>
              <w:outlineLvl w:val="2"/>
              <w:rPr>
                <w:rFonts w:hint="eastAsia" w:ascii="宋体" w:hAnsi="宋体" w:eastAsia="宋体" w:cs="宋体"/>
                <w:sz w:val="24"/>
                <w:lang w:val="en-US" w:eastAsia="zh-CN"/>
              </w:rPr>
            </w:pPr>
            <w:r>
              <w:rPr>
                <w:rFonts w:hint="eastAsia" w:ascii="宋体" w:hAnsi="宋体" w:eastAsia="宋体" w:cs="宋体"/>
                <w:sz w:val="24"/>
                <w:lang w:val="en-US" w:eastAsia="zh-CN"/>
              </w:rPr>
              <w:t>提问：在人际交往方面，你认为应该如何提升自己的交际能力？</w:t>
            </w:r>
          </w:p>
          <w:p>
            <w:pPr>
              <w:numPr>
                <w:ilvl w:val="0"/>
                <w:numId w:val="0"/>
              </w:numPr>
              <w:outlineLvl w:val="2"/>
              <w:rPr>
                <w:rFonts w:hint="eastAsia" w:ascii="宋体" w:hAnsi="宋体" w:eastAsia="宋体" w:cs="宋体"/>
                <w:sz w:val="24"/>
                <w:lang w:val="en-US" w:eastAsia="zh-CN"/>
              </w:rPr>
            </w:pPr>
            <w:r>
              <w:rPr>
                <w:rFonts w:hint="eastAsia" w:ascii="宋体" w:hAnsi="宋体" w:eastAsia="宋体" w:cs="宋体"/>
                <w:sz w:val="24"/>
                <w:lang w:val="en-US" w:eastAsia="zh-CN"/>
              </w:rPr>
              <w:t>总结人际交往技巧</w:t>
            </w:r>
          </w:p>
          <w:p>
            <w:pPr>
              <w:numPr>
                <w:ilvl w:val="0"/>
                <w:numId w:val="0"/>
              </w:numPr>
              <w:outlineLvl w:val="2"/>
              <w:rPr>
                <w:rFonts w:hint="default" w:ascii="宋体" w:hAnsi="宋体" w:eastAsia="宋体" w:cs="宋体"/>
                <w:sz w:val="24"/>
                <w:lang w:val="en-US" w:eastAsia="zh-CN"/>
              </w:rPr>
            </w:pPr>
            <w:r>
              <w:rPr>
                <w:rFonts w:hint="eastAsia" w:ascii="宋体" w:hAnsi="宋体" w:eastAsia="宋体" w:cs="宋体"/>
                <w:sz w:val="24"/>
                <w:lang w:val="en-US" w:eastAsia="zh-CN"/>
              </w:rPr>
              <w:t>播放《高山流水》，早在公元前四世纪的</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"https://baike.baidu.com/item/%E6%98%A5%E7%A7%8B%E6%88%98%E5%9B%BD%E6%97%B6%E4%BB%A3/247836" \t "https://baike.baidu.com/item/%E9%AB%98%E5%B1%B1%E6%B5%81%E6%B0%B4%E9%81%87%E7%9F%A5%E9%9F%B3/_blank"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春秋战国时代</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，郑国人列御寇在《列子·汤问》中记载，“伯牙善鼓琴，钟子期善听。伯牙鼓琴，志在高山，钟子期曰：‘善哉，峨峨兮若泰山。’志在流水，钟子期曰：‘善哉，洋洋兮若江河。’……”</w:t>
            </w:r>
          </w:p>
        </w:tc>
        <w:tc>
          <w:tcPr>
            <w:tcW w:w="2360" w:type="dxa"/>
            <w:gridSpan w:val="2"/>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宋体" w:hAnsi="宋体" w:cs="宋体" w:eastAsiaTheme="minorEastAsia"/>
                <w:sz w:val="24"/>
                <w:lang w:val="en-US" w:eastAsia="zh-CN"/>
              </w:rPr>
            </w:pPr>
            <w:r>
              <w:rPr>
                <w:rFonts w:hint="eastAsia" w:ascii="宋体" w:hAnsi="宋体" w:cs="宋体"/>
                <w:sz w:val="24"/>
                <w:lang w:val="en-US" w:eastAsia="zh-CN"/>
              </w:rPr>
              <w:t>讨论。</w:t>
            </w:r>
          </w:p>
        </w:tc>
        <w:tc>
          <w:tcPr>
            <w:tcW w:w="2758"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呈现人际交往中的常见问题，引用伯牙与子期的友谊古诗，引经据典的引导学生探索人际交往的技巧。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1"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356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3560" w:type="dxa"/>
            <w:gridSpan w:val="3"/>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布置作业《绘制我的支持系统》</w:t>
            </w:r>
          </w:p>
        </w:tc>
        <w:tc>
          <w:tcPr>
            <w:tcW w:w="2360" w:type="dxa"/>
            <w:gridSpan w:val="2"/>
          </w:tcPr>
          <w:p>
            <w:pPr>
              <w:numPr>
                <w:ilvl w:val="0"/>
                <w:numId w:val="0"/>
              </w:numPr>
              <w:rPr>
                <w:rFonts w:hint="default" w:ascii="宋体" w:hAnsi="宋体" w:eastAsia="宋体" w:cs="宋体"/>
                <w:sz w:val="24"/>
                <w:lang w:val="en-US" w:eastAsia="zh-CN"/>
              </w:rPr>
            </w:pPr>
            <w:r>
              <w:rPr>
                <w:rFonts w:hint="eastAsia" w:ascii="宋体" w:hAnsi="宋体" w:eastAsia="宋体" w:cs="宋体"/>
                <w:sz w:val="24"/>
                <w:lang w:val="en-US" w:eastAsia="zh-CN"/>
              </w:rPr>
              <w:t>完成图表制作《我的支持系统》</w:t>
            </w:r>
          </w:p>
        </w:tc>
        <w:tc>
          <w:tcPr>
            <w:tcW w:w="2758" w:type="dxa"/>
          </w:tcPr>
          <w:p>
            <w:pPr>
              <w:numPr>
                <w:ilvl w:val="0"/>
                <w:numId w:val="0"/>
              </w:numPr>
              <w:rPr>
                <w:rFonts w:hint="default" w:ascii="宋体" w:hAnsi="宋体" w:eastAsia="宋体" w:cs="宋体"/>
                <w:sz w:val="24"/>
                <w:lang w:val="en-US" w:eastAsia="zh-CN"/>
              </w:rPr>
            </w:pPr>
            <w:r>
              <w:rPr>
                <w:rFonts w:hint="eastAsia" w:ascii="宋体" w:hAnsi="宋体" w:eastAsia="宋体" w:cs="宋体"/>
                <w:sz w:val="24"/>
                <w:lang w:val="en-US" w:eastAsia="zh-CN"/>
              </w:rPr>
              <w:t>澄清学生的社会支持系统，引导学生看到自我的资源所在。</w:t>
            </w:r>
          </w:p>
        </w:tc>
      </w:tr>
    </w:tbl>
    <w:p/>
    <w:p/>
    <w:p>
      <w:pPr>
        <w:jc w:val="center"/>
        <w:outlineLvl w:val="1"/>
        <w:rPr>
          <w:rFonts w:hint="eastAsia" w:ascii="宋体" w:hAnsi="宋体" w:cs="宋体"/>
          <w:b/>
          <w:sz w:val="28"/>
          <w:szCs w:val="28"/>
        </w:rPr>
      </w:pPr>
      <w:r>
        <w:rPr>
          <w:rFonts w:hint="eastAsia" w:ascii="宋体" w:hAnsi="宋体" w:cs="宋体"/>
          <w:b/>
          <w:sz w:val="28"/>
          <w:szCs w:val="28"/>
          <w:lang w:val="en-US" w:eastAsia="zh-CN"/>
        </w:rPr>
        <w:t>《冬季篇1：小种子的情绪管理》</w:t>
      </w:r>
      <w:r>
        <w:rPr>
          <w:rFonts w:hint="eastAsia" w:ascii="宋体" w:hAnsi="宋体" w:cs="宋体"/>
          <w:b/>
          <w:sz w:val="28"/>
          <w:szCs w:val="28"/>
        </w:rPr>
        <w:t>教学实施过程</w:t>
      </w:r>
    </w:p>
    <w:tbl>
      <w:tblPr>
        <w:tblStyle w:val="3"/>
        <w:tblW w:w="10238" w:type="dxa"/>
        <w:tblInd w:w="-3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930"/>
        <w:gridCol w:w="439"/>
        <w:gridCol w:w="1248"/>
        <w:gridCol w:w="863"/>
        <w:gridCol w:w="392"/>
        <w:gridCol w:w="1968"/>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617" w:type="dxa"/>
            <w:gridSpan w:val="3"/>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26" w:type="dxa"/>
            <w:gridSpan w:val="2"/>
          </w:tcPr>
          <w:p>
            <w:pPr>
              <w:jc w:val="center"/>
              <w:rPr>
                <w:rFonts w:hint="eastAsia" w:ascii="宋体" w:hAnsi="宋体" w:eastAsia="宋体" w:cs="宋体"/>
                <w:sz w:val="24"/>
                <w:lang w:val="en-US" w:eastAsia="zh-CN"/>
              </w:rPr>
            </w:pPr>
            <w:r>
              <w:rPr>
                <w:rFonts w:hint="eastAsia" w:ascii="宋体" w:hAnsi="宋体" w:cs="宋体"/>
                <w:sz w:val="24"/>
                <w:lang w:val="en-US" w:eastAsia="zh-CN"/>
              </w:rPr>
              <w:t>侯婷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冬季篇：小种子的情绪管理</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26"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617" w:type="dxa"/>
            <w:gridSpan w:val="3"/>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26"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598" w:type="dxa"/>
            <w:gridSpan w:val="7"/>
          </w:tcPr>
          <w:p>
            <w:pPr>
              <w:rPr>
                <w:rFonts w:hint="default" w:ascii="宋体" w:hAnsi="宋体" w:cs="宋体" w:eastAsiaTheme="minorEastAsia"/>
                <w:sz w:val="24"/>
                <w:lang w:val="en-US" w:eastAsia="zh-CN"/>
              </w:rPr>
            </w:pPr>
            <w:r>
              <w:rPr>
                <w:rFonts w:hint="eastAsia" w:ascii="宋体" w:hAnsi="宋体" w:cs="宋体"/>
                <w:sz w:val="24"/>
                <w:lang w:val="en-US" w:eastAsia="zh-CN"/>
              </w:rPr>
              <w:t>大学生情绪管理与积极心态建设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0" w:type="dxa"/>
            <w:shd w:val="clear" w:color="auto" w:fill="5B9BD5" w:themeFill="accent1"/>
            <w:vAlign w:val="center"/>
          </w:tcPr>
          <w:p>
            <w:pPr>
              <w:jc w:val="center"/>
              <w:rPr>
                <w:rFonts w:hint="default" w:ascii="宋体" w:hAnsi="宋体" w:eastAsia="宋体" w:cs="宋体"/>
                <w:sz w:val="24"/>
                <w:lang w:val="en-US" w:eastAsia="zh-CN"/>
              </w:rPr>
            </w:pPr>
            <w:r>
              <w:rPr>
                <w:rFonts w:hint="eastAsia" w:ascii="宋体" w:hAnsi="宋体" w:cs="宋体"/>
                <w:b/>
                <w:bCs/>
                <w:sz w:val="24"/>
                <w:lang w:val="en-US" w:eastAsia="zh-CN"/>
              </w:rPr>
              <w:t>课程思政教学理念</w:t>
            </w:r>
          </w:p>
        </w:tc>
        <w:tc>
          <w:tcPr>
            <w:tcW w:w="8598" w:type="dxa"/>
            <w:gridSpan w:val="7"/>
          </w:tcPr>
          <w:p>
            <w:pPr>
              <w:spacing w:line="240" w:lineRule="atLeast"/>
              <w:ind w:firstLine="480" w:firstLineChars="200"/>
              <w:rPr>
                <w:rFonts w:hint="default" w:ascii="宋体" w:hAnsi="宋体" w:cs="宋体"/>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40"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369" w:type="dxa"/>
            <w:gridSpan w:val="2"/>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29" w:type="dxa"/>
            <w:gridSpan w:val="5"/>
          </w:tcPr>
          <w:p>
            <w:pPr>
              <w:numPr>
                <w:ilvl w:val="0"/>
                <w:numId w:val="52"/>
              </w:numPr>
              <w:ind w:left="1440" w:hanging="1440" w:hangingChars="600"/>
              <w:rPr>
                <w:rFonts w:ascii="宋体" w:hAnsi="宋体" w:cs="宋体"/>
                <w:sz w:val="24"/>
              </w:rPr>
            </w:pPr>
            <w:r>
              <w:rPr>
                <w:rFonts w:hint="eastAsia" w:ascii="宋体" w:hAnsi="宋体" w:cs="宋体"/>
                <w:sz w:val="24"/>
              </w:rPr>
              <w:t>了解情绪的分类</w:t>
            </w:r>
          </w:p>
          <w:p>
            <w:pPr>
              <w:tabs>
                <w:tab w:val="left" w:pos="312"/>
              </w:tabs>
              <w:jc w:val="left"/>
              <w:rPr>
                <w:rFonts w:hint="default" w:cs="Times New Roman"/>
                <w:kern w:val="2"/>
                <w:sz w:val="21"/>
                <w:szCs w:val="24"/>
                <w:lang w:val="en-US" w:eastAsia="zh-CN" w:bidi="ar-SA"/>
              </w:rPr>
            </w:pPr>
            <w:r>
              <w:rPr>
                <w:rFonts w:hint="eastAsia" w:ascii="宋体" w:hAnsi="宋体" w:cs="宋体"/>
                <w:sz w:val="24"/>
              </w:rPr>
              <w:t>2.能够接纳自己的负性情绪。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40" w:type="dxa"/>
            <w:vMerge w:val="continue"/>
            <w:shd w:val="clear" w:color="auto" w:fill="5B9BD5" w:themeFill="accent1"/>
            <w:vAlign w:val="center"/>
          </w:tcPr>
          <w:p>
            <w:pPr>
              <w:rPr>
                <w:b/>
                <w:bCs/>
              </w:rPr>
            </w:pPr>
          </w:p>
        </w:tc>
        <w:tc>
          <w:tcPr>
            <w:tcW w:w="1369" w:type="dxa"/>
            <w:gridSpan w:val="2"/>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29" w:type="dxa"/>
            <w:gridSpan w:val="5"/>
          </w:tcPr>
          <w:p>
            <w:pPr>
              <w:rPr>
                <w:rFonts w:ascii="宋体" w:hAnsi="宋体" w:cs="宋体"/>
                <w:sz w:val="24"/>
              </w:rPr>
            </w:pPr>
            <w:r>
              <w:rPr>
                <w:rFonts w:hint="eastAsia" w:ascii="宋体" w:hAnsi="宋体" w:cs="宋体"/>
                <w:sz w:val="24"/>
                <w:lang w:val="en-US" w:eastAsia="zh-CN"/>
              </w:rPr>
              <w:t>1.</w:t>
            </w:r>
            <w:r>
              <w:rPr>
                <w:rFonts w:hint="eastAsia" w:ascii="宋体" w:hAnsi="宋体" w:cs="宋体"/>
                <w:sz w:val="24"/>
              </w:rPr>
              <w:t>能够运用合理的方法表达情绪。</w:t>
            </w:r>
          </w:p>
          <w:p>
            <w:pPr>
              <w:numPr>
                <w:ilvl w:val="0"/>
                <w:numId w:val="0"/>
              </w:numPr>
              <w:rPr>
                <w:rFonts w:hint="eastAsia" w:ascii="宋体" w:hAnsi="宋体" w:cs="宋体" w:eastAsiaTheme="minorEastAsia"/>
                <w:sz w:val="24"/>
                <w:lang w:val="en-US" w:eastAsia="zh-CN"/>
              </w:rPr>
            </w:pPr>
            <w:r>
              <w:rPr>
                <w:rFonts w:hint="eastAsia" w:ascii="宋体" w:hAnsi="宋体" w:cs="宋体"/>
                <w:sz w:val="24"/>
                <w:lang w:val="en-US" w:eastAsia="zh-CN"/>
              </w:rPr>
              <w:t>2</w:t>
            </w:r>
            <w:r>
              <w:rPr>
                <w:rFonts w:hint="eastAsia" w:ascii="宋体" w:hAnsi="宋体" w:cs="宋体"/>
                <w:sz w:val="24"/>
              </w:rPr>
              <w:t>.养成关注并调节自己情绪的意识</w:t>
            </w:r>
            <w:r>
              <w:rPr>
                <w:rFonts w:hint="eastAsia" w:ascii="宋体" w:hAnsi="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40"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29" w:type="dxa"/>
            <w:gridSpan w:val="5"/>
          </w:tcPr>
          <w:p>
            <w:pPr>
              <w:numPr>
                <w:ilvl w:val="0"/>
                <w:numId w:val="0"/>
              </w:numPr>
              <w:rPr>
                <w:rFonts w:hint="eastAsia" w:ascii="宋体" w:hAnsi="宋体" w:cs="宋体"/>
                <w:sz w:val="24"/>
                <w:lang w:val="en-US" w:eastAsia="zh-CN"/>
              </w:rPr>
            </w:pPr>
            <w:r>
              <w:rPr>
                <w:rFonts w:hint="eastAsia" w:ascii="宋体" w:hAnsi="宋体" w:cs="宋体"/>
                <w:sz w:val="24"/>
              </w:rPr>
              <w:t>树立理性平和地解决问题的观念。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640" w:type="dxa"/>
            <w:vMerge w:val="continue"/>
            <w:shd w:val="clear" w:color="auto" w:fill="5B9BD5" w:themeFill="accent1"/>
            <w:vAlign w:val="center"/>
          </w:tcPr>
          <w:p>
            <w:pPr>
              <w:rPr>
                <w:rFonts w:hint="eastAsia" w:ascii="宋体" w:hAnsi="宋体" w:cs="宋体"/>
                <w:b/>
                <w:bCs/>
                <w:sz w:val="24"/>
              </w:rPr>
            </w:pPr>
          </w:p>
        </w:tc>
        <w:tc>
          <w:tcPr>
            <w:tcW w:w="1369" w:type="dxa"/>
            <w:gridSpan w:val="2"/>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29" w:type="dxa"/>
            <w:gridSpan w:val="5"/>
          </w:tcPr>
          <w:p>
            <w:pPr>
              <w:numPr>
                <w:ilvl w:val="0"/>
                <w:numId w:val="0"/>
              </w:numPr>
              <w:rPr>
                <w:rFonts w:hint="default" w:ascii="宋体" w:hAnsi="宋体" w:cs="宋体"/>
                <w:sz w:val="24"/>
                <w:lang w:val="en-US" w:eastAsia="zh-CN"/>
              </w:rPr>
            </w:pPr>
            <w:r>
              <w:rPr>
                <w:rFonts w:hint="eastAsia" w:ascii="宋体" w:hAnsi="宋体" w:cs="宋体"/>
                <w:sz w:val="24"/>
              </w:rPr>
              <w:t>以情绪调节为基础，引出家国情怀。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598" w:type="dxa"/>
            <w:gridSpan w:val="7"/>
          </w:tcPr>
          <w:p>
            <w:pPr>
              <w:rPr>
                <w:rFonts w:ascii="宋体" w:hAnsi="宋体" w:cs="宋体"/>
                <w:sz w:val="24"/>
              </w:rPr>
            </w:pPr>
            <w:r>
              <w:rPr>
                <w:rFonts w:hint="eastAsia" w:ascii="宋体" w:hAnsi="宋体" w:cs="宋体"/>
                <w:bCs/>
                <w:sz w:val="24"/>
              </w:rPr>
              <w:t>调节情绪的方法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4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598" w:type="dxa"/>
            <w:gridSpan w:val="7"/>
          </w:tcPr>
          <w:p>
            <w:pPr>
              <w:rPr>
                <w:rFonts w:ascii="宋体" w:hAnsi="宋体" w:cs="宋体"/>
                <w:sz w:val="24"/>
              </w:rPr>
            </w:pPr>
            <w:r>
              <w:rPr>
                <w:rStyle w:val="6"/>
                <w:rFonts w:hint="eastAsia" w:ascii="宋体" w:hAnsi="宋体" w:cs="宋体"/>
                <w:sz w:val="24"/>
                <w:szCs w:val="24"/>
              </w:rPr>
              <w:t>负性</w:t>
            </w:r>
            <w:r>
              <w:rPr>
                <w:rFonts w:hint="eastAsia" w:ascii="宋体" w:hAnsi="宋体" w:cs="宋体"/>
                <w:sz w:val="24"/>
              </w:rPr>
              <w:t>情绪接纳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8" w:type="dxa"/>
            <w:gridSpan w:val="8"/>
            <w:shd w:val="clear" w:color="auto" w:fill="5B9BD5" w:themeFill="accent1"/>
            <w:vAlign w:val="center"/>
          </w:tcPr>
          <w:p>
            <w:pPr>
              <w:jc w:val="center"/>
              <w:outlineLvl w:val="2"/>
              <w:rPr>
                <w:rFonts w:ascii="宋体" w:hAnsi="宋体" w:cs="宋体"/>
                <w:sz w:val="24"/>
              </w:rPr>
            </w:pPr>
            <w:bookmarkStart w:id="0" w:name="_Toc22273"/>
            <w:r>
              <w:rPr>
                <w:rFonts w:hint="eastAsia" w:ascii="宋体" w:hAnsi="宋体" w:cs="宋体"/>
                <w:sz w:val="24"/>
                <w:shd w:val="clear" w:fill="5B9BD5" w:themeFill="accent1"/>
              </w:rPr>
              <w:t>课前 上传任务 学生呈现问题</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cs="宋体"/>
                <w:sz w:val="24"/>
                <w:lang w:val="en-US" w:eastAsia="zh-CN"/>
              </w:rPr>
            </w:pPr>
          </w:p>
          <w:p>
            <w:pPr>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550" w:type="dxa"/>
            <w:gridSpan w:val="3"/>
            <w:vAlign w:val="center"/>
          </w:tcPr>
          <w:p>
            <w:pPr>
              <w:pStyle w:val="7"/>
              <w:numPr>
                <w:ilvl w:val="0"/>
                <w:numId w:val="53"/>
              </w:numPr>
              <w:ind w:firstLineChars="0"/>
              <w:jc w:val="left"/>
              <w:rPr>
                <w:rFonts w:ascii="宋体" w:hAnsi="宋体" w:cs="宋体"/>
                <w:sz w:val="24"/>
              </w:rPr>
            </w:pPr>
            <w:r>
              <w:rPr>
                <w:rFonts w:hint="eastAsia" w:ascii="宋体" w:hAnsi="宋体" w:cs="宋体"/>
                <w:sz w:val="24"/>
              </w:rPr>
              <w:t>上传《头脑特工队》影片片段至“学习通”平台。</w:t>
            </w:r>
          </w:p>
          <w:p>
            <w:pPr>
              <w:pStyle w:val="7"/>
              <w:ind w:left="360" w:firstLine="0" w:firstLineChars="0"/>
              <w:jc w:val="left"/>
              <w:rPr>
                <w:rFonts w:ascii="宋体" w:hAnsi="宋体" w:cs="宋体"/>
                <w:sz w:val="24"/>
              </w:rPr>
            </w:pPr>
            <w:r>
              <w:rPr>
                <w:rFonts w:hint="eastAsia" w:ascii="宋体" w:hAnsi="宋体" w:cs="宋体"/>
                <w:sz w:val="24"/>
              </w:rPr>
              <w:drawing>
                <wp:inline distT="0" distB="0" distL="0" distR="0">
                  <wp:extent cx="1113155" cy="111315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5551" cy="1115551"/>
                          </a:xfrm>
                          <a:prstGeom prst="rect">
                            <a:avLst/>
                          </a:prstGeom>
                        </pic:spPr>
                      </pic:pic>
                    </a:graphicData>
                  </a:graphic>
                </wp:inline>
              </w:drawing>
            </w:r>
          </w:p>
          <w:p>
            <w:pPr>
              <w:pStyle w:val="7"/>
              <w:numPr>
                <w:ilvl w:val="0"/>
                <w:numId w:val="53"/>
              </w:numPr>
              <w:ind w:firstLineChars="0"/>
              <w:jc w:val="left"/>
              <w:rPr>
                <w:rFonts w:ascii="宋体" w:hAnsi="宋体" w:cs="宋体"/>
                <w:sz w:val="24"/>
              </w:rPr>
            </w:pPr>
            <w:r>
              <w:rPr>
                <w:rFonts w:hint="eastAsia" w:ascii="宋体" w:hAnsi="宋体" w:cs="宋体"/>
                <w:sz w:val="24"/>
              </w:rPr>
              <w:t>在“学习通”平台发布思考题。</w:t>
            </w:r>
          </w:p>
          <w:p>
            <w:pPr>
              <w:pStyle w:val="7"/>
              <w:numPr>
                <w:ilvl w:val="0"/>
                <w:numId w:val="54"/>
              </w:numPr>
              <w:ind w:firstLineChars="0"/>
              <w:jc w:val="left"/>
              <w:rPr>
                <w:rFonts w:ascii="宋体" w:hAnsi="宋体" w:cs="宋体"/>
                <w:sz w:val="24"/>
              </w:rPr>
            </w:pPr>
            <w:r>
              <w:rPr>
                <w:rFonts w:hint="eastAsia" w:ascii="宋体" w:hAnsi="宋体" w:cs="宋体"/>
                <w:sz w:val="24"/>
              </w:rPr>
              <w:t>影片中涉及几个情绪小人，分别代表了什么情绪？</w:t>
            </w:r>
          </w:p>
          <w:p>
            <w:pPr>
              <w:pStyle w:val="7"/>
              <w:numPr>
                <w:ilvl w:val="0"/>
                <w:numId w:val="54"/>
              </w:numPr>
              <w:ind w:left="780" w:leftChars="0" w:hanging="420" w:firstLineChars="0"/>
              <w:jc w:val="left"/>
              <w:rPr>
                <w:rFonts w:hint="default" w:ascii="宋体" w:hAnsi="宋体" w:cs="宋体" w:eastAsiaTheme="minorEastAsia"/>
                <w:kern w:val="2"/>
                <w:sz w:val="24"/>
                <w:szCs w:val="24"/>
                <w:lang w:val="en-US" w:eastAsia="zh-CN" w:bidi="ar-SA"/>
              </w:rPr>
            </w:pPr>
            <w:r>
              <w:rPr>
                <w:rFonts w:hint="eastAsia" w:ascii="宋体" w:hAnsi="宋体" w:cs="宋体"/>
                <w:sz w:val="24"/>
              </w:rPr>
              <w:t>生活中，你最喜欢哪种情绪？为什么？</w:t>
            </w:r>
          </w:p>
        </w:tc>
        <w:tc>
          <w:tcPr>
            <w:tcW w:w="2360" w:type="dxa"/>
            <w:gridSpan w:val="2"/>
            <w:vAlign w:val="top"/>
          </w:tcPr>
          <w:p>
            <w:pPr>
              <w:pStyle w:val="7"/>
              <w:numPr>
                <w:ilvl w:val="0"/>
                <w:numId w:val="55"/>
              </w:numPr>
              <w:ind w:firstLineChars="0"/>
              <w:rPr>
                <w:rFonts w:ascii="宋体" w:hAnsi="宋体" w:cs="宋体"/>
                <w:sz w:val="24"/>
              </w:rPr>
            </w:pPr>
            <w:r>
              <w:rPr>
                <w:rFonts w:hint="eastAsia" w:ascii="宋体" w:hAnsi="宋体" w:cs="宋体"/>
                <w:sz w:val="24"/>
              </w:rPr>
              <w:t>下载《头脑特工队》视频进行观看。</w:t>
            </w:r>
          </w:p>
          <w:p>
            <w:pPr>
              <w:pStyle w:val="7"/>
              <w:numPr>
                <w:ilvl w:val="0"/>
                <w:numId w:val="55"/>
              </w:numPr>
              <w:ind w:left="360" w:leftChars="0" w:hanging="360" w:firstLineChars="0"/>
              <w:rPr>
                <w:rFonts w:hint="default" w:ascii="宋体" w:hAnsi="宋体" w:cs="宋体" w:eastAsiaTheme="minorEastAsia"/>
                <w:kern w:val="2"/>
                <w:sz w:val="24"/>
                <w:szCs w:val="24"/>
                <w:lang w:val="en-US" w:eastAsia="zh-CN" w:bidi="ar-SA"/>
              </w:rPr>
            </w:pPr>
            <w:r>
              <w:rPr>
                <w:rFonts w:hint="eastAsia" w:ascii="宋体" w:hAnsi="宋体" w:cs="宋体"/>
                <w:sz w:val="24"/>
              </w:rPr>
              <w:t>思考并回答思考题，将答案上传到“学习通”。</w:t>
            </w:r>
          </w:p>
        </w:tc>
        <w:tc>
          <w:tcPr>
            <w:tcW w:w="2758" w:type="dxa"/>
            <w:vAlign w:val="top"/>
          </w:tcPr>
          <w:p>
            <w:pPr>
              <w:rPr>
                <w:rFonts w:hint="default" w:ascii="宋体" w:hAnsi="宋体" w:cs="宋体" w:eastAsiaTheme="minorEastAsia"/>
                <w:kern w:val="2"/>
                <w:sz w:val="24"/>
                <w:szCs w:val="24"/>
                <w:lang w:val="en-US" w:eastAsia="zh-CN" w:bidi="ar-SA"/>
              </w:rPr>
            </w:pPr>
            <w:r>
              <w:rPr>
                <w:rFonts w:hint="eastAsia" w:ascii="宋体" w:hAnsi="宋体" w:cs="宋体"/>
                <w:bCs/>
                <w:sz w:val="24"/>
              </w:rPr>
              <w:t>通过课前观看电影，激发学生的兴趣，为讲解情绪分类、情绪的作用做铺垫。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8" w:type="dxa"/>
            <w:gridSpan w:val="8"/>
            <w:shd w:val="clear" w:color="auto" w:fill="5B9BD5" w:themeFill="accent1"/>
          </w:tcPr>
          <w:p>
            <w:pPr>
              <w:jc w:val="center"/>
              <w:outlineLvl w:val="2"/>
              <w:rPr>
                <w:rFonts w:ascii="宋体" w:hAnsi="宋体" w:cs="宋体"/>
                <w:sz w:val="24"/>
              </w:rPr>
            </w:pPr>
            <w:bookmarkStart w:id="1" w:name="_Toc16257"/>
            <w:r>
              <w:rPr>
                <w:rFonts w:hint="eastAsia" w:ascii="宋体" w:hAnsi="宋体" w:cs="宋体"/>
                <w:sz w:val="24"/>
                <w:shd w:val="clear" w:fill="5B9BD5" w:themeFill="accent1"/>
              </w:rPr>
              <w:t>课中 分析任务 学生解决问题</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70" w:type="dxa"/>
            <w:gridSpan w:val="2"/>
          </w:tcPr>
          <w:p>
            <w:pPr>
              <w:jc w:val="center"/>
              <w:outlineLvl w:val="2"/>
              <w:rPr>
                <w:rFonts w:ascii="宋体" w:hAnsi="宋体" w:cs="宋体"/>
                <w:sz w:val="24"/>
              </w:rPr>
            </w:pPr>
            <w:bookmarkStart w:id="2" w:name="_Toc32238"/>
            <w:r>
              <w:rPr>
                <w:rFonts w:hint="eastAsia" w:ascii="宋体" w:hAnsi="宋体" w:cs="宋体"/>
                <w:sz w:val="24"/>
              </w:rPr>
              <w:t xml:space="preserve">环节一 </w:t>
            </w:r>
          </w:p>
          <w:p>
            <w:pPr>
              <w:jc w:val="center"/>
              <w:outlineLvl w:val="2"/>
              <w:rPr>
                <w:rFonts w:ascii="宋体" w:hAnsi="宋体" w:cs="宋体"/>
                <w:sz w:val="24"/>
              </w:rPr>
            </w:pPr>
          </w:p>
          <w:p>
            <w:pPr>
              <w:jc w:val="center"/>
              <w:outlineLvl w:val="2"/>
              <w:rPr>
                <w:rFonts w:ascii="宋体" w:hAnsi="宋体" w:cs="宋体"/>
                <w:sz w:val="24"/>
              </w:rPr>
            </w:pPr>
            <w:r>
              <w:rPr>
                <w:rFonts w:hint="eastAsia" w:ascii="宋体" w:hAnsi="宋体" w:cs="宋体"/>
                <w:sz w:val="24"/>
              </w:rPr>
              <w:t>情绪</w:t>
            </w:r>
          </w:p>
          <w:p>
            <w:pPr>
              <w:jc w:val="center"/>
              <w:outlineLvl w:val="2"/>
              <w:rPr>
                <w:rFonts w:ascii="宋体" w:hAnsi="宋体" w:cs="宋体"/>
                <w:sz w:val="24"/>
              </w:rPr>
            </w:pPr>
            <w:r>
              <w:rPr>
                <w:rFonts w:hint="eastAsia" w:ascii="宋体" w:hAnsi="宋体" w:cs="宋体"/>
                <w:sz w:val="24"/>
              </w:rPr>
              <w:t>识别</w:t>
            </w:r>
          </w:p>
          <w:p>
            <w:pPr>
              <w:jc w:val="center"/>
              <w:outlineLvl w:val="2"/>
              <w:rPr>
                <w:rFonts w:ascii="宋体" w:hAnsi="宋体" w:cs="宋体"/>
                <w:sz w:val="24"/>
              </w:rPr>
            </w:pPr>
          </w:p>
          <w:bookmarkEnd w:id="2"/>
          <w:p>
            <w:pPr>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0</w:t>
            </w:r>
            <w:r>
              <w:rPr>
                <w:rFonts w:hint="eastAsia" w:ascii="宋体" w:hAnsi="宋体" w:cs="宋体"/>
                <w:sz w:val="24"/>
              </w:rPr>
              <w:t>分钟</w:t>
            </w:r>
          </w:p>
          <w:p>
            <w:pPr>
              <w:jc w:val="center"/>
              <w:outlineLvl w:val="2"/>
              <w:rPr>
                <w:rFonts w:ascii="宋体" w:hAnsi="宋体" w:cs="宋体"/>
                <w:sz w:val="24"/>
              </w:rPr>
            </w:pPr>
            <w:r>
              <w:rPr>
                <w:rFonts w:hint="eastAsia" w:ascii="宋体" w:hAnsi="宋体" w:cs="宋体"/>
                <w:sz w:val="24"/>
              </w:rPr>
              <w:t>活动：</w:t>
            </w:r>
          </w:p>
          <w:p>
            <w:pPr>
              <w:jc w:val="center"/>
              <w:outlineLvl w:val="2"/>
              <w:rPr>
                <w:rFonts w:ascii="宋体" w:hAnsi="宋体" w:cs="宋体"/>
                <w:sz w:val="24"/>
              </w:rPr>
            </w:pPr>
          </w:p>
          <w:p>
            <w:pPr>
              <w:jc w:val="center"/>
              <w:outlineLvl w:val="2"/>
              <w:rPr>
                <w:rFonts w:ascii="宋体" w:hAnsi="宋体" w:cs="宋体"/>
                <w:sz w:val="24"/>
              </w:rPr>
            </w:pPr>
            <w:r>
              <w:rPr>
                <w:rFonts w:hint="eastAsia" w:ascii="宋体" w:hAnsi="宋体" w:cs="宋体"/>
                <w:sz w:val="24"/>
              </w:rPr>
              <w:t>我演</w:t>
            </w:r>
          </w:p>
          <w:p>
            <w:pPr>
              <w:jc w:val="center"/>
              <w:outlineLvl w:val="2"/>
              <w:rPr>
                <w:rFonts w:hint="eastAsia" w:ascii="宋体" w:hAnsi="宋体" w:cs="宋体"/>
                <w:sz w:val="24"/>
                <w:lang w:val="en-US" w:eastAsia="zh-CN"/>
              </w:rPr>
            </w:pPr>
            <w:r>
              <w:rPr>
                <w:rFonts w:hint="eastAsia" w:ascii="宋体" w:hAnsi="宋体" w:cs="宋体"/>
                <w:sz w:val="24"/>
              </w:rPr>
              <w:t>你猜</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tc>
        <w:tc>
          <w:tcPr>
            <w:tcW w:w="2550" w:type="dxa"/>
            <w:gridSpan w:val="3"/>
            <w:vAlign w:val="top"/>
          </w:tcPr>
          <w:p>
            <w:pPr>
              <w:numPr>
                <w:ilvl w:val="0"/>
                <w:numId w:val="56"/>
              </w:numPr>
              <w:outlineLvl w:val="2"/>
              <w:rPr>
                <w:rFonts w:ascii="宋体" w:hAnsi="宋体" w:cs="宋体"/>
                <w:sz w:val="24"/>
              </w:rPr>
            </w:pPr>
            <w:r>
              <w:rPr>
                <w:rFonts w:hint="eastAsia" w:ascii="宋体" w:hAnsi="宋体" w:cs="宋体"/>
                <w:sz w:val="24"/>
              </w:rPr>
              <w:t>教师准备6张“情绪卡片”，分别写上关于“喜、怒、哀、惧”的情绪词语。</w:t>
            </w:r>
          </w:p>
          <w:p>
            <w:pPr>
              <w:numPr>
                <w:ilvl w:val="0"/>
                <w:numId w:val="56"/>
              </w:numPr>
              <w:outlineLvl w:val="2"/>
              <w:rPr>
                <w:rFonts w:ascii="宋体" w:hAnsi="宋体" w:cs="宋体"/>
                <w:sz w:val="24"/>
              </w:rPr>
            </w:pPr>
            <w:r>
              <w:rPr>
                <w:rFonts w:hint="eastAsia" w:ascii="宋体" w:hAnsi="宋体" w:cs="宋体"/>
                <w:sz w:val="24"/>
              </w:rPr>
              <w:t>选择6名同学随机抽取卡片，依次表演卡片上的情绪词语。只能用表情、动作等非言语信息，不能用言语表达。</w:t>
            </w:r>
          </w:p>
          <w:p>
            <w:pPr>
              <w:numPr>
                <w:ilvl w:val="0"/>
                <w:numId w:val="56"/>
              </w:numPr>
              <w:outlineLvl w:val="2"/>
              <w:rPr>
                <w:rFonts w:ascii="宋体" w:hAnsi="宋体" w:cs="宋体"/>
                <w:sz w:val="24"/>
              </w:rPr>
            </w:pPr>
            <w:r>
              <w:rPr>
                <w:rFonts w:hint="eastAsia" w:ascii="宋体" w:hAnsi="宋体" w:cs="宋体"/>
                <w:sz w:val="24"/>
              </w:rPr>
              <w:t>教师提问：生活中你体会到过什么情绪？</w:t>
            </w:r>
          </w:p>
          <w:p>
            <w:pPr>
              <w:numPr>
                <w:ilvl w:val="0"/>
                <w:numId w:val="56"/>
              </w:numPr>
              <w:outlineLvl w:val="2"/>
              <w:rPr>
                <w:rFonts w:hint="eastAsia" w:ascii="宋体" w:hAnsi="宋体" w:cs="宋体" w:eastAsiaTheme="minorEastAsia"/>
                <w:kern w:val="2"/>
                <w:sz w:val="24"/>
                <w:szCs w:val="24"/>
                <w:lang w:val="en-US" w:eastAsia="zh-CN" w:bidi="ar-SA"/>
              </w:rPr>
            </w:pPr>
            <w:r>
              <w:rPr>
                <w:rFonts w:hint="eastAsia" w:ascii="宋体" w:hAnsi="宋体" w:cs="宋体"/>
                <w:sz w:val="24"/>
              </w:rPr>
              <w:t>讲解情绪的分类。</w:t>
            </w:r>
          </w:p>
        </w:tc>
        <w:tc>
          <w:tcPr>
            <w:tcW w:w="2360" w:type="dxa"/>
            <w:gridSpan w:val="2"/>
            <w:vAlign w:val="top"/>
          </w:tcPr>
          <w:p>
            <w:pPr>
              <w:numPr>
                <w:ilvl w:val="0"/>
                <w:numId w:val="57"/>
              </w:numPr>
              <w:outlineLvl w:val="2"/>
              <w:rPr>
                <w:rFonts w:ascii="宋体" w:hAnsi="宋体" w:cs="宋体"/>
                <w:sz w:val="24"/>
              </w:rPr>
            </w:pPr>
            <w:r>
              <w:rPr>
                <w:rFonts w:hint="eastAsia" w:ascii="宋体" w:hAnsi="宋体" w:cs="宋体"/>
                <w:sz w:val="24"/>
              </w:rPr>
              <w:t>根据教师讲解的活动规则，完成活动。台上的同学抽取“情绪卡片”，进行表演；台下的同学猜测情绪。</w:t>
            </w:r>
          </w:p>
          <w:p>
            <w:pPr>
              <w:numPr>
                <w:ilvl w:val="0"/>
                <w:numId w:val="57"/>
              </w:numPr>
              <w:outlineLvl w:val="2"/>
              <w:rPr>
                <w:rFonts w:ascii="宋体" w:hAnsi="宋体" w:cs="宋体"/>
                <w:sz w:val="24"/>
              </w:rPr>
            </w:pPr>
            <w:r>
              <w:rPr>
                <w:rFonts w:hint="eastAsia" w:ascii="宋体" w:hAnsi="宋体" w:cs="宋体"/>
                <w:sz w:val="24"/>
              </w:rPr>
              <w:t>思考并回答教师提出的问题。</w:t>
            </w:r>
          </w:p>
          <w:p>
            <w:pPr>
              <w:numPr>
                <w:ilvl w:val="0"/>
                <w:numId w:val="57"/>
              </w:num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聆听教师讲解。</w:t>
            </w:r>
          </w:p>
        </w:tc>
        <w:tc>
          <w:tcPr>
            <w:tcW w:w="2758" w:type="dxa"/>
            <w:vAlign w:val="top"/>
          </w:tcPr>
          <w:p>
            <w:pPr>
              <w:outlineLvl w:val="2"/>
              <w:rPr>
                <w:rFonts w:ascii="宋体" w:hAnsi="宋体" w:cs="宋体" w:eastAsiaTheme="minorEastAsia"/>
                <w:kern w:val="2"/>
                <w:sz w:val="24"/>
                <w:szCs w:val="24"/>
                <w:lang w:val="en-US" w:eastAsia="zh-CN" w:bidi="ar-SA"/>
              </w:rPr>
            </w:pPr>
            <w:r>
              <w:rPr>
                <w:rFonts w:hint="eastAsia" w:ascii="宋体" w:hAnsi="宋体" w:cs="宋体"/>
                <w:sz w:val="24"/>
              </w:rPr>
              <w:t>通过活动，让学生在轻松的氛围下，认识到情绪的多样，了解情绪的分类。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活动：季节与情绪</w:t>
            </w:r>
          </w:p>
          <w:p>
            <w:pPr>
              <w:jc w:val="center"/>
              <w:outlineLvl w:val="2"/>
              <w:rPr>
                <w:rFonts w:hint="eastAsia" w:ascii="宋体" w:hAnsi="宋体" w:cs="宋体"/>
                <w:sz w:val="24"/>
                <w:lang w:val="en-US" w:eastAsia="zh-CN"/>
              </w:rPr>
            </w:pPr>
          </w:p>
        </w:tc>
        <w:tc>
          <w:tcPr>
            <w:tcW w:w="4910" w:type="dxa"/>
            <w:gridSpan w:val="5"/>
            <w:vAlign w:val="top"/>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探讨1：你能想到的跟四季分别有关的情绪词是什么？</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探讨2：如何在四季找到积极的心理因素？我们可以春季播种希望，夏季磨砺韧性，秋季收获成果，冬季保持乐观。</w:t>
            </w:r>
          </w:p>
        </w:tc>
        <w:tc>
          <w:tcPr>
            <w:tcW w:w="2758" w:type="dxa"/>
            <w:vAlign w:val="top"/>
          </w:tcPr>
          <w:p>
            <w:pPr>
              <w:ind w:firstLine="480" w:firstLineChars="200"/>
              <w:outlineLvl w:val="2"/>
              <w:rPr>
                <w:rFonts w:hint="default" w:ascii="宋体" w:hAnsi="宋体" w:cs="宋体" w:eastAsiaTheme="minorEastAsia"/>
                <w:sz w:val="24"/>
                <w:lang w:val="en-US" w:eastAsia="zh-CN"/>
              </w:rPr>
            </w:pPr>
            <w:r>
              <w:rPr>
                <w:rFonts w:hint="eastAsia" w:ascii="宋体" w:hAnsi="宋体" w:cs="宋体"/>
                <w:sz w:val="24"/>
                <w:lang w:val="en-US" w:eastAsia="zh-CN"/>
              </w:rPr>
              <w:t>引导学生寻找季节中的积极心理因素。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570" w:type="dxa"/>
            <w:gridSpan w:val="2"/>
          </w:tcPr>
          <w:p>
            <w:pPr>
              <w:jc w:val="center"/>
              <w:outlineLvl w:val="2"/>
              <w:rPr>
                <w:rFonts w:ascii="宋体" w:hAnsi="宋体" w:cs="宋体"/>
                <w:sz w:val="24"/>
              </w:rPr>
            </w:pPr>
            <w:bookmarkStart w:id="3" w:name="_Toc9247"/>
            <w:r>
              <w:rPr>
                <w:rFonts w:hint="eastAsia" w:ascii="宋体" w:hAnsi="宋体" w:cs="宋体"/>
                <w:sz w:val="24"/>
              </w:rPr>
              <w:t>环节二</w:t>
            </w:r>
          </w:p>
          <w:p>
            <w:pPr>
              <w:ind w:firstLine="240" w:firstLineChars="100"/>
              <w:outlineLvl w:val="2"/>
              <w:rPr>
                <w:rFonts w:ascii="宋体" w:hAnsi="宋体" w:cs="宋体"/>
                <w:sz w:val="24"/>
              </w:rPr>
            </w:pPr>
          </w:p>
          <w:p>
            <w:pPr>
              <w:ind w:firstLine="240" w:firstLineChars="100"/>
              <w:outlineLvl w:val="2"/>
              <w:rPr>
                <w:rFonts w:ascii="宋体" w:hAnsi="宋体" w:cs="宋体"/>
                <w:sz w:val="24"/>
              </w:rPr>
            </w:pPr>
            <w:r>
              <w:rPr>
                <w:rFonts w:hint="eastAsia" w:ascii="宋体" w:hAnsi="宋体" w:cs="宋体"/>
                <w:sz w:val="24"/>
              </w:rPr>
              <w:t>情绪</w:t>
            </w:r>
          </w:p>
          <w:p>
            <w:pPr>
              <w:jc w:val="center"/>
              <w:outlineLvl w:val="2"/>
              <w:rPr>
                <w:rFonts w:ascii="宋体" w:hAnsi="宋体" w:cs="宋体"/>
                <w:sz w:val="24"/>
              </w:rPr>
            </w:pPr>
            <w:r>
              <w:rPr>
                <w:rFonts w:hint="eastAsia" w:ascii="宋体" w:hAnsi="宋体" w:cs="宋体"/>
                <w:sz w:val="24"/>
              </w:rPr>
              <w:t>接纳</w:t>
            </w:r>
            <w:bookmarkEnd w:id="3"/>
          </w:p>
          <w:p>
            <w:pPr>
              <w:jc w:val="center"/>
              <w:rPr>
                <w:rFonts w:ascii="宋体" w:hAnsi="宋体" w:cs="宋体"/>
                <w:sz w:val="24"/>
              </w:rPr>
            </w:pPr>
          </w:p>
          <w:p>
            <w:pPr>
              <w:jc w:val="center"/>
              <w:outlineLvl w:val="2"/>
              <w:rPr>
                <w:rFonts w:ascii="宋体" w:hAnsi="宋体" w:cs="宋体"/>
                <w:sz w:val="24"/>
              </w:rPr>
            </w:pPr>
            <w:bookmarkStart w:id="4" w:name="_Toc17445"/>
            <w:bookmarkStart w:id="5" w:name="_Toc8289"/>
            <w:r>
              <w:rPr>
                <w:rFonts w:hint="eastAsia" w:ascii="宋体" w:hAnsi="宋体" w:cs="宋体"/>
                <w:sz w:val="24"/>
              </w:rPr>
              <w:t>15分钟</w:t>
            </w:r>
            <w:bookmarkEnd w:id="4"/>
            <w:bookmarkEnd w:id="5"/>
          </w:p>
          <w:p>
            <w:pPr>
              <w:jc w:val="center"/>
              <w:outlineLvl w:val="2"/>
              <w:rPr>
                <w:rFonts w:ascii="宋体" w:hAnsi="宋体" w:cs="宋体"/>
                <w:sz w:val="24"/>
              </w:rPr>
            </w:pPr>
            <w:bookmarkStart w:id="6" w:name="_Toc11969"/>
            <w:bookmarkStart w:id="7" w:name="_Toc13185"/>
            <w:r>
              <w:rPr>
                <w:rFonts w:hint="eastAsia" w:ascii="宋体" w:hAnsi="宋体" w:cs="宋体"/>
                <w:sz w:val="24"/>
              </w:rPr>
              <w:t xml:space="preserve"> 活动</w:t>
            </w:r>
            <w:bookmarkEnd w:id="6"/>
            <w:bookmarkEnd w:id="7"/>
            <w:r>
              <w:rPr>
                <w:rFonts w:hint="eastAsia" w:ascii="宋体" w:hAnsi="宋体" w:cs="宋体"/>
                <w:sz w:val="24"/>
              </w:rPr>
              <w:t>：</w:t>
            </w:r>
          </w:p>
          <w:p>
            <w:pPr>
              <w:jc w:val="center"/>
              <w:rPr>
                <w:rFonts w:ascii="宋体" w:hAnsi="宋体" w:cs="宋体"/>
                <w:sz w:val="24"/>
              </w:rPr>
            </w:pPr>
          </w:p>
          <w:p>
            <w:pPr>
              <w:jc w:val="center"/>
              <w:rPr>
                <w:rFonts w:ascii="宋体" w:hAnsi="宋体" w:cs="宋体"/>
                <w:sz w:val="24"/>
              </w:rPr>
            </w:pPr>
            <w:r>
              <w:rPr>
                <w:rFonts w:hint="eastAsia" w:ascii="宋体" w:hAnsi="宋体" w:cs="宋体"/>
                <w:sz w:val="24"/>
              </w:rPr>
              <w:t>情绪</w:t>
            </w:r>
          </w:p>
          <w:p>
            <w:pPr>
              <w:jc w:val="center"/>
              <w:rPr>
                <w:rFonts w:ascii="宋体" w:hAnsi="宋体" w:cs="宋体"/>
                <w:sz w:val="24"/>
              </w:rPr>
            </w:pPr>
            <w:r>
              <w:rPr>
                <w:rFonts w:hint="eastAsia" w:ascii="宋体" w:hAnsi="宋体" w:cs="宋体"/>
                <w:sz w:val="24"/>
              </w:rPr>
              <w:t>卡片</w:t>
            </w:r>
          </w:p>
          <w:p>
            <w:pPr>
              <w:jc w:val="center"/>
              <w:rPr>
                <w:rFonts w:hint="eastAsia" w:ascii="宋体" w:hAnsi="宋体" w:cs="宋体"/>
                <w:sz w:val="24"/>
                <w:lang w:val="en-US" w:eastAsia="zh-CN"/>
              </w:rPr>
            </w:pPr>
          </w:p>
        </w:tc>
        <w:tc>
          <w:tcPr>
            <w:tcW w:w="2550" w:type="dxa"/>
            <w:gridSpan w:val="3"/>
            <w:vAlign w:val="top"/>
          </w:tcPr>
          <w:p>
            <w:pPr>
              <w:numPr>
                <w:ilvl w:val="0"/>
                <w:numId w:val="58"/>
              </w:numPr>
              <w:outlineLvl w:val="2"/>
              <w:rPr>
                <w:rFonts w:ascii="宋体" w:hAnsi="宋体" w:cs="宋体"/>
                <w:sz w:val="24"/>
              </w:rPr>
            </w:pPr>
            <w:r>
              <w:rPr>
                <w:rFonts w:hint="eastAsia" w:ascii="宋体" w:hAnsi="宋体" w:cs="宋体"/>
                <w:sz w:val="24"/>
              </w:rPr>
              <w:t>教师解读任务并举例，引导学生回忆最近的经历的事情和情绪体验。</w:t>
            </w:r>
          </w:p>
          <w:p>
            <w:pPr>
              <w:numPr>
                <w:ilvl w:val="0"/>
                <w:numId w:val="58"/>
              </w:numPr>
              <w:outlineLvl w:val="2"/>
              <w:rPr>
                <w:rFonts w:ascii="宋体" w:hAnsi="宋体" w:cs="宋体"/>
                <w:sz w:val="24"/>
              </w:rPr>
            </w:pPr>
            <w:r>
              <w:rPr>
                <w:rFonts w:hint="eastAsia" w:ascii="宋体" w:hAnsi="宋体" w:cs="宋体"/>
                <w:sz w:val="24"/>
              </w:rPr>
              <w:t>发放“情绪卡片”。</w:t>
            </w:r>
          </w:p>
          <w:p>
            <w:pPr>
              <w:numPr>
                <w:ilvl w:val="0"/>
                <w:numId w:val="58"/>
              </w:numPr>
              <w:outlineLvl w:val="2"/>
              <w:rPr>
                <w:rFonts w:ascii="宋体" w:hAnsi="宋体" w:cs="宋体"/>
                <w:sz w:val="24"/>
              </w:rPr>
            </w:pPr>
            <w:r>
              <w:rPr>
                <w:rFonts w:hint="eastAsia" w:ascii="宋体" w:hAnsi="宋体" w:cs="宋体"/>
                <w:sz w:val="24"/>
              </w:rPr>
              <w:t>组织学生小组讨论与分享。</w:t>
            </w:r>
          </w:p>
          <w:p>
            <w:pPr>
              <w:numPr>
                <w:ilvl w:val="0"/>
                <w:numId w:val="58"/>
              </w:numPr>
              <w:outlineLvl w:val="2"/>
              <w:rPr>
                <w:rFonts w:ascii="宋体" w:hAnsi="宋体" w:cs="宋体"/>
                <w:sz w:val="24"/>
              </w:rPr>
            </w:pPr>
            <w:r>
              <w:rPr>
                <w:rFonts w:hint="eastAsia" w:ascii="宋体" w:hAnsi="宋体" w:cs="宋体"/>
                <w:sz w:val="24"/>
              </w:rPr>
              <w:t>提问：情绪对我们有什么影响？</w:t>
            </w:r>
          </w:p>
          <w:p>
            <w:pPr>
              <w:numPr>
                <w:ilvl w:val="0"/>
                <w:numId w:val="58"/>
              </w:numPr>
              <w:outlineLvl w:val="2"/>
              <w:rPr>
                <w:rFonts w:ascii="宋体" w:hAnsi="宋体" w:cs="宋体"/>
                <w:sz w:val="24"/>
              </w:rPr>
            </w:pPr>
            <w:r>
              <w:rPr>
                <w:rFonts w:hint="eastAsia" w:ascii="宋体" w:hAnsi="宋体" w:cs="宋体"/>
                <w:sz w:val="24"/>
              </w:rPr>
              <w:t>举例讲解正常情绪和不良情绪的表现。</w:t>
            </w:r>
          </w:p>
          <w:p>
            <w:pPr>
              <w:numPr>
                <w:ilvl w:val="0"/>
                <w:numId w:val="58"/>
              </w:num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教师小结。</w:t>
            </w:r>
          </w:p>
        </w:tc>
        <w:tc>
          <w:tcPr>
            <w:tcW w:w="2360" w:type="dxa"/>
            <w:gridSpan w:val="2"/>
            <w:vAlign w:val="top"/>
          </w:tcPr>
          <w:p>
            <w:pPr>
              <w:pStyle w:val="7"/>
              <w:numPr>
                <w:ilvl w:val="0"/>
                <w:numId w:val="59"/>
              </w:numPr>
              <w:ind w:firstLineChars="0"/>
              <w:rPr>
                <w:rFonts w:ascii="宋体" w:hAnsi="宋体" w:cs="宋体"/>
                <w:sz w:val="24"/>
              </w:rPr>
            </w:pPr>
            <w:r>
              <w:rPr>
                <w:rFonts w:hint="eastAsia" w:ascii="宋体" w:hAnsi="宋体" w:cs="宋体"/>
                <w:sz w:val="24"/>
              </w:rPr>
              <w:t>根据要求，填写“情绪卡片”。</w:t>
            </w:r>
          </w:p>
          <w:p>
            <w:pPr>
              <w:rPr>
                <w:rFonts w:ascii="宋体" w:hAnsi="宋体" w:cs="宋体"/>
                <w:sz w:val="24"/>
              </w:rPr>
            </w:pPr>
            <w:r>
              <w:drawing>
                <wp:inline distT="0" distB="0" distL="0" distR="0">
                  <wp:extent cx="1741170" cy="875665"/>
                  <wp:effectExtent l="0" t="0" r="1143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49290" cy="880084"/>
                          </a:xfrm>
                          <a:prstGeom prst="rect">
                            <a:avLst/>
                          </a:prstGeom>
                        </pic:spPr>
                      </pic:pic>
                    </a:graphicData>
                  </a:graphic>
                </wp:inline>
              </w:drawing>
            </w:r>
          </w:p>
          <w:p>
            <w:pPr>
              <w:rPr>
                <w:rFonts w:ascii="宋体" w:hAnsi="宋体" w:cs="宋体"/>
                <w:sz w:val="24"/>
              </w:rPr>
            </w:pPr>
            <w:r>
              <w:rPr>
                <w:rFonts w:ascii="宋体" w:hAnsi="宋体" w:cs="宋体"/>
                <w:sz w:val="24"/>
              </w:rPr>
              <w:drawing>
                <wp:inline distT="0" distB="0" distL="0" distR="0">
                  <wp:extent cx="1741170" cy="734060"/>
                  <wp:effectExtent l="0" t="0" r="1143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55198" cy="740319"/>
                          </a:xfrm>
                          <a:prstGeom prst="rect">
                            <a:avLst/>
                          </a:prstGeom>
                        </pic:spPr>
                      </pic:pic>
                    </a:graphicData>
                  </a:graphic>
                </wp:inline>
              </w:drawing>
            </w:r>
          </w:p>
          <w:p>
            <w:pPr>
              <w:pStyle w:val="7"/>
              <w:numPr>
                <w:ilvl w:val="0"/>
                <w:numId w:val="59"/>
              </w:numPr>
              <w:ind w:firstLineChars="0"/>
              <w:rPr>
                <w:rFonts w:ascii="宋体" w:hAnsi="宋体" w:cs="宋体"/>
                <w:sz w:val="24"/>
              </w:rPr>
            </w:pPr>
            <w:r>
              <w:rPr>
                <w:rFonts w:hint="eastAsia" w:ascii="宋体" w:hAnsi="宋体" w:cs="宋体"/>
                <w:sz w:val="24"/>
              </w:rPr>
              <w:t>与小组成员分享并讨论。</w:t>
            </w:r>
          </w:p>
          <w:p>
            <w:pPr>
              <w:pStyle w:val="7"/>
              <w:numPr>
                <w:ilvl w:val="0"/>
                <w:numId w:val="59"/>
              </w:numPr>
              <w:ind w:firstLineChars="0"/>
              <w:rPr>
                <w:rFonts w:ascii="宋体" w:hAnsi="宋体" w:cs="宋体"/>
                <w:sz w:val="24"/>
              </w:rPr>
            </w:pPr>
            <w:r>
              <w:rPr>
                <w:rFonts w:hint="eastAsia" w:ascii="宋体" w:hAnsi="宋体" w:cs="宋体"/>
                <w:sz w:val="24"/>
              </w:rPr>
              <w:t>思考并回答教师问题。</w:t>
            </w:r>
          </w:p>
          <w:p>
            <w:pPr>
              <w:pStyle w:val="7"/>
              <w:numPr>
                <w:ilvl w:val="0"/>
                <w:numId w:val="59"/>
              </w:numPr>
              <w:ind w:left="360" w:leftChars="0" w:hanging="360" w:firstLineChars="0"/>
              <w:rPr>
                <w:rFonts w:hint="default" w:ascii="宋体" w:hAnsi="宋体" w:cs="宋体" w:eastAsiaTheme="minorEastAsia"/>
                <w:kern w:val="2"/>
                <w:sz w:val="24"/>
                <w:szCs w:val="24"/>
                <w:lang w:val="en-US" w:eastAsia="zh-CN" w:bidi="ar-SA"/>
              </w:rPr>
            </w:pPr>
            <w:r>
              <w:rPr>
                <w:rFonts w:hint="eastAsia" w:ascii="宋体" w:hAnsi="宋体" w:cs="宋体"/>
                <w:sz w:val="24"/>
              </w:rPr>
              <w:t>聆听教师讲解。</w:t>
            </w:r>
          </w:p>
        </w:tc>
        <w:tc>
          <w:tcPr>
            <w:tcW w:w="2758" w:type="dxa"/>
            <w:vAlign w:val="top"/>
          </w:tcPr>
          <w:p>
            <w:p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通过活动，让学生学会察觉自己的情绪，了解情绪对自身的影响。引导学生认识健康情绪不是时刻开心，而是情绪与事件要保持一致。学会接纳负性情绪。</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2570" w:type="dxa"/>
            <w:gridSpan w:val="2"/>
            <w:vAlign w:val="center"/>
          </w:tcPr>
          <w:p>
            <w:pPr>
              <w:jc w:val="center"/>
              <w:outlineLvl w:val="2"/>
              <w:rPr>
                <w:rFonts w:ascii="宋体" w:hAnsi="宋体" w:cs="宋体"/>
                <w:sz w:val="24"/>
              </w:rPr>
            </w:pPr>
            <w:bookmarkStart w:id="8" w:name="_Toc12040"/>
            <w:r>
              <w:rPr>
                <w:rFonts w:hint="eastAsia" w:ascii="宋体" w:hAnsi="宋体" w:cs="宋体"/>
                <w:sz w:val="24"/>
              </w:rPr>
              <w:t>环节三</w:t>
            </w:r>
            <w:bookmarkEnd w:id="8"/>
          </w:p>
          <w:p>
            <w:pPr>
              <w:jc w:val="center"/>
              <w:rPr>
                <w:rFonts w:ascii="宋体" w:hAnsi="宋体" w:cs="宋体"/>
                <w:sz w:val="24"/>
              </w:rPr>
            </w:pPr>
          </w:p>
          <w:p>
            <w:pPr>
              <w:jc w:val="center"/>
              <w:outlineLvl w:val="2"/>
              <w:rPr>
                <w:rFonts w:ascii="宋体" w:hAnsi="宋体" w:cs="宋体"/>
                <w:sz w:val="24"/>
              </w:rPr>
            </w:pPr>
            <w:bookmarkStart w:id="9" w:name="_Toc2823"/>
            <w:r>
              <w:rPr>
                <w:rFonts w:hint="eastAsia" w:ascii="宋体" w:hAnsi="宋体" w:cs="宋体"/>
                <w:sz w:val="24"/>
              </w:rPr>
              <w:t>情绪</w:t>
            </w:r>
            <w:bookmarkEnd w:id="9"/>
          </w:p>
          <w:p>
            <w:pPr>
              <w:jc w:val="center"/>
              <w:outlineLvl w:val="2"/>
              <w:rPr>
                <w:rFonts w:ascii="宋体" w:hAnsi="宋体" w:cs="宋体"/>
                <w:sz w:val="24"/>
              </w:rPr>
            </w:pPr>
            <w:bookmarkStart w:id="10" w:name="_Toc8919"/>
            <w:r>
              <w:rPr>
                <w:rFonts w:hint="eastAsia" w:ascii="宋体" w:hAnsi="宋体" w:cs="宋体"/>
                <w:sz w:val="24"/>
              </w:rPr>
              <w:t>表达</w:t>
            </w:r>
            <w:bookmarkEnd w:id="10"/>
          </w:p>
          <w:p>
            <w:pPr>
              <w:jc w:val="center"/>
              <w:rPr>
                <w:rFonts w:ascii="宋体" w:hAnsi="宋体" w:cs="宋体"/>
                <w:sz w:val="24"/>
              </w:rPr>
            </w:pPr>
          </w:p>
          <w:p>
            <w:pPr>
              <w:jc w:val="center"/>
              <w:outlineLvl w:val="2"/>
              <w:rPr>
                <w:rFonts w:ascii="宋体" w:hAnsi="宋体" w:cs="宋体"/>
                <w:sz w:val="24"/>
              </w:rPr>
            </w:pPr>
            <w:bookmarkStart w:id="11" w:name="_Toc3380"/>
            <w:r>
              <w:rPr>
                <w:rFonts w:hint="eastAsia" w:ascii="宋体" w:hAnsi="宋体" w:cs="宋体"/>
                <w:sz w:val="24"/>
              </w:rPr>
              <w:t>20分钟</w:t>
            </w:r>
            <w:bookmarkEnd w:id="11"/>
          </w:p>
          <w:p>
            <w:pPr>
              <w:jc w:val="center"/>
              <w:outlineLvl w:val="2"/>
              <w:rPr>
                <w:rFonts w:ascii="宋体" w:hAnsi="宋体" w:cs="宋体"/>
                <w:sz w:val="24"/>
              </w:rPr>
            </w:pPr>
            <w:r>
              <w:rPr>
                <w:rFonts w:hint="eastAsia" w:ascii="宋体" w:hAnsi="宋体" w:cs="宋体"/>
                <w:sz w:val="24"/>
              </w:rPr>
              <w:t>活动：</w:t>
            </w:r>
          </w:p>
          <w:p>
            <w:pPr>
              <w:rPr>
                <w:rFonts w:ascii="宋体" w:hAnsi="宋体" w:cs="宋体"/>
                <w:sz w:val="24"/>
              </w:rPr>
            </w:pPr>
          </w:p>
          <w:p>
            <w:pPr>
              <w:jc w:val="center"/>
              <w:outlineLvl w:val="2"/>
              <w:rPr>
                <w:rFonts w:ascii="宋体" w:hAnsi="宋体" w:cs="宋体"/>
                <w:sz w:val="24"/>
              </w:rPr>
            </w:pPr>
            <w:r>
              <w:rPr>
                <w:rFonts w:hint="eastAsia" w:ascii="宋体" w:hAnsi="宋体" w:cs="宋体"/>
                <w:sz w:val="24"/>
              </w:rPr>
              <w:t>角色</w:t>
            </w:r>
          </w:p>
          <w:p>
            <w:pPr>
              <w:jc w:val="center"/>
              <w:outlineLvl w:val="2"/>
              <w:rPr>
                <w:rFonts w:ascii="宋体" w:hAnsi="宋体" w:cs="宋体"/>
                <w:sz w:val="24"/>
              </w:rPr>
            </w:pPr>
            <w:r>
              <w:rPr>
                <w:rFonts w:hint="eastAsia" w:ascii="宋体" w:hAnsi="宋体" w:cs="宋体"/>
                <w:sz w:val="24"/>
              </w:rPr>
              <w:t>扮演</w:t>
            </w:r>
          </w:p>
          <w:p>
            <w:pPr>
              <w:jc w:val="center"/>
              <w:rPr>
                <w:rFonts w:hint="eastAsia" w:ascii="宋体" w:hAnsi="宋体" w:cs="宋体"/>
                <w:sz w:val="24"/>
                <w:lang w:val="en-US" w:eastAsia="zh-CN"/>
              </w:rPr>
            </w:pPr>
          </w:p>
        </w:tc>
        <w:tc>
          <w:tcPr>
            <w:tcW w:w="2550" w:type="dxa"/>
            <w:gridSpan w:val="3"/>
            <w:vAlign w:val="top"/>
          </w:tcPr>
          <w:p>
            <w:pPr>
              <w:numPr>
                <w:ilvl w:val="0"/>
                <w:numId w:val="60"/>
              </w:numPr>
              <w:outlineLvl w:val="2"/>
              <w:rPr>
                <w:rFonts w:ascii="宋体" w:hAnsi="宋体" w:cs="宋体"/>
                <w:sz w:val="24"/>
              </w:rPr>
            </w:pPr>
            <w:r>
              <w:rPr>
                <w:rFonts w:hint="eastAsia" w:ascii="宋体" w:hAnsi="宋体" w:cs="宋体"/>
                <w:sz w:val="24"/>
              </w:rPr>
              <w:t>教师播放视频片段：《大学不同作息室友》。</w:t>
            </w:r>
          </w:p>
          <w:p>
            <w:pPr>
              <w:numPr>
                <w:ilvl w:val="0"/>
                <w:numId w:val="60"/>
              </w:numPr>
              <w:outlineLvl w:val="2"/>
              <w:rPr>
                <w:rFonts w:ascii="宋体" w:hAnsi="宋体" w:cs="宋体"/>
                <w:sz w:val="24"/>
              </w:rPr>
            </w:pPr>
            <w:r>
              <w:rPr>
                <w:rFonts w:hint="eastAsia" w:ascii="宋体" w:hAnsi="宋体" w:cs="宋体"/>
                <w:sz w:val="24"/>
              </w:rPr>
              <w:t>介绍背景：晚上两个同学因为作息问题多次发生摩擦，发生争吵，导致双方情绪越来越激动，越来越愤怒。</w:t>
            </w:r>
          </w:p>
          <w:p>
            <w:pPr>
              <w:numPr>
                <w:ilvl w:val="0"/>
                <w:numId w:val="60"/>
              </w:numPr>
              <w:outlineLvl w:val="2"/>
              <w:rPr>
                <w:rFonts w:ascii="宋体" w:hAnsi="宋体" w:cs="宋体"/>
                <w:sz w:val="24"/>
              </w:rPr>
            </w:pPr>
            <w:r>
              <w:rPr>
                <w:rFonts w:hint="eastAsia" w:ascii="宋体" w:hAnsi="宋体" w:cs="宋体"/>
                <w:sz w:val="24"/>
              </w:rPr>
              <w:t>选择两名同学进行表演。</w:t>
            </w:r>
          </w:p>
          <w:p>
            <w:pPr>
              <w:numPr>
                <w:ilvl w:val="0"/>
                <w:numId w:val="60"/>
              </w:num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引导学生针对此情景，讨论如何合理的表达情绪。</w:t>
            </w:r>
          </w:p>
        </w:tc>
        <w:tc>
          <w:tcPr>
            <w:tcW w:w="2360" w:type="dxa"/>
            <w:gridSpan w:val="2"/>
            <w:vAlign w:val="top"/>
          </w:tcPr>
          <w:p>
            <w:pPr>
              <w:numPr>
                <w:ilvl w:val="0"/>
                <w:numId w:val="61"/>
              </w:numPr>
              <w:outlineLvl w:val="2"/>
              <w:rPr>
                <w:rFonts w:ascii="宋体" w:hAnsi="宋体" w:cs="宋体"/>
                <w:sz w:val="24"/>
              </w:rPr>
            </w:pPr>
            <w:r>
              <w:rPr>
                <w:rFonts w:hint="eastAsia" w:ascii="宋体" w:hAnsi="宋体" w:cs="宋体"/>
                <w:sz w:val="24"/>
              </w:rPr>
              <w:t>观看视频。</w:t>
            </w:r>
          </w:p>
          <w:p>
            <w:pPr>
              <w:numPr>
                <w:ilvl w:val="0"/>
                <w:numId w:val="61"/>
              </w:numPr>
              <w:outlineLvl w:val="2"/>
              <w:rPr>
                <w:rFonts w:ascii="宋体" w:hAnsi="宋体" w:cs="宋体"/>
                <w:sz w:val="24"/>
              </w:rPr>
            </w:pPr>
            <w:r>
              <w:rPr>
                <w:rFonts w:hint="eastAsia" w:ascii="宋体" w:hAnsi="宋体" w:cs="宋体"/>
                <w:sz w:val="24"/>
              </w:rPr>
              <w:t>完成角色扮演。</w:t>
            </w:r>
          </w:p>
          <w:p>
            <w:pPr>
              <w:numPr>
                <w:ilvl w:val="0"/>
                <w:numId w:val="61"/>
              </w:numPr>
              <w:outlineLvl w:val="2"/>
              <w:rPr>
                <w:rFonts w:ascii="宋体" w:hAnsi="宋体" w:cs="宋体"/>
                <w:sz w:val="24"/>
              </w:rPr>
            </w:pPr>
            <w:r>
              <w:rPr>
                <w:rFonts w:hint="eastAsia" w:ascii="宋体" w:hAnsi="宋体" w:cs="宋体"/>
                <w:sz w:val="24"/>
              </w:rPr>
              <w:t>未表演同学讨论并分析：场景中的同学这样处理是否合理？</w:t>
            </w:r>
          </w:p>
          <w:p>
            <w:pPr>
              <w:numPr>
                <w:ilvl w:val="0"/>
                <w:numId w:val="61"/>
              </w:numPr>
              <w:outlineLvl w:val="2"/>
              <w:rPr>
                <w:rFonts w:ascii="宋体" w:hAnsi="宋体" w:cs="宋体"/>
                <w:sz w:val="24"/>
              </w:rPr>
            </w:pPr>
            <w:r>
              <w:rPr>
                <w:rFonts w:hint="eastAsia" w:ascii="宋体" w:hAnsi="宋体" w:cs="宋体"/>
                <w:sz w:val="24"/>
              </w:rPr>
              <w:t>思考：如何正确的表达情绪？</w:t>
            </w:r>
          </w:p>
          <w:p>
            <w:pPr>
              <w:numPr>
                <w:ilvl w:val="0"/>
                <w:numId w:val="61"/>
              </w:num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聆听教师讲解。</w:t>
            </w:r>
          </w:p>
        </w:tc>
        <w:tc>
          <w:tcPr>
            <w:tcW w:w="2758" w:type="dxa"/>
            <w:vAlign w:val="top"/>
          </w:tcPr>
          <w:p>
            <w:pPr>
              <w:outlineLvl w:val="2"/>
              <w:rPr>
                <w:rFonts w:ascii="宋体" w:hAnsi="宋体" w:cs="宋体"/>
                <w:sz w:val="24"/>
              </w:rPr>
            </w:pPr>
            <w:r>
              <w:rPr>
                <w:rFonts w:hint="eastAsia" w:ascii="宋体" w:hAnsi="宋体" w:cs="宋体"/>
                <w:sz w:val="24"/>
              </w:rPr>
              <w:t>通过角色扮演的形式，帮助学生了解负面情绪的来源，学会理性地处理自己的负面情绪，并懂得合理表达情绪。</w:t>
            </w:r>
          </w:p>
          <w:p>
            <w:pPr>
              <w:rPr>
                <w:rFonts w:hint="default" w:ascii="宋体" w:hAnsi="宋体" w:cs="宋体" w:eastAsiaTheme="min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E7E6E6" w:themeFill="background2"/>
            <w:vAlign w:val="center"/>
          </w:tcPr>
          <w:p>
            <w:pPr>
              <w:jc w:val="center"/>
              <w:rPr>
                <w:rFonts w:hint="default" w:ascii="宋体" w:hAnsi="宋体" w:cs="宋体"/>
                <w:sz w:val="24"/>
                <w:lang w:val="en-US" w:eastAsia="zh-CN"/>
              </w:rPr>
            </w:pPr>
            <w:bookmarkStart w:id="12" w:name="_Toc5131"/>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vAlign w:val="center"/>
          </w:tcPr>
          <w:p>
            <w:pPr>
              <w:jc w:val="center"/>
              <w:outlineLvl w:val="2"/>
              <w:rPr>
                <w:rFonts w:ascii="宋体" w:hAnsi="宋体" w:cs="宋体"/>
                <w:sz w:val="24"/>
              </w:rPr>
            </w:pPr>
            <w:r>
              <w:rPr>
                <w:rFonts w:hint="eastAsia" w:ascii="宋体" w:hAnsi="宋体" w:cs="宋体"/>
                <w:sz w:val="24"/>
              </w:rPr>
              <w:t>环节四</w:t>
            </w:r>
          </w:p>
          <w:p>
            <w:pPr>
              <w:jc w:val="center"/>
              <w:rPr>
                <w:rFonts w:ascii="宋体" w:hAnsi="宋体" w:cs="宋体"/>
                <w:sz w:val="24"/>
              </w:rPr>
            </w:pPr>
          </w:p>
          <w:p>
            <w:pPr>
              <w:jc w:val="center"/>
              <w:outlineLvl w:val="2"/>
              <w:rPr>
                <w:rFonts w:ascii="宋体" w:hAnsi="宋体" w:cs="宋体"/>
                <w:sz w:val="24"/>
              </w:rPr>
            </w:pPr>
            <w:bookmarkStart w:id="13" w:name="_Toc12123"/>
            <w:r>
              <w:rPr>
                <w:rFonts w:hint="eastAsia" w:ascii="宋体" w:hAnsi="宋体" w:cs="宋体"/>
                <w:sz w:val="24"/>
              </w:rPr>
              <w:t>情绪</w:t>
            </w:r>
            <w:bookmarkEnd w:id="13"/>
          </w:p>
          <w:p>
            <w:pPr>
              <w:jc w:val="center"/>
              <w:outlineLvl w:val="2"/>
              <w:rPr>
                <w:rFonts w:ascii="宋体" w:hAnsi="宋体" w:cs="宋体"/>
                <w:sz w:val="24"/>
              </w:rPr>
            </w:pPr>
            <w:r>
              <w:rPr>
                <w:rFonts w:hint="eastAsia" w:ascii="宋体" w:hAnsi="宋体" w:cs="宋体"/>
                <w:sz w:val="24"/>
              </w:rPr>
              <w:t>培养</w:t>
            </w:r>
          </w:p>
          <w:p>
            <w:pPr>
              <w:jc w:val="center"/>
              <w:rPr>
                <w:rFonts w:ascii="宋体" w:hAnsi="宋体" w:cs="宋体"/>
                <w:sz w:val="24"/>
              </w:rPr>
            </w:pPr>
          </w:p>
          <w:p>
            <w:pPr>
              <w:jc w:val="center"/>
              <w:outlineLvl w:val="2"/>
              <w:rPr>
                <w:rFonts w:hint="eastAsia" w:ascii="宋体" w:hAnsi="宋体" w:cs="宋体"/>
                <w:sz w:val="24"/>
              </w:rPr>
            </w:pPr>
            <w:bookmarkStart w:id="14" w:name="_Toc23153"/>
            <w:r>
              <w:rPr>
                <w:rFonts w:hint="eastAsia" w:ascii="宋体" w:hAnsi="宋体" w:cs="宋体"/>
                <w:sz w:val="24"/>
              </w:rPr>
              <w:t>15分钟</w:t>
            </w:r>
            <w:bookmarkEnd w:id="14"/>
          </w:p>
          <w:p>
            <w:pPr>
              <w:jc w:val="center"/>
              <w:outlineLvl w:val="2"/>
              <w:rPr>
                <w:rFonts w:ascii="宋体" w:hAnsi="宋体" w:cs="宋体"/>
                <w:sz w:val="24"/>
              </w:rPr>
            </w:pPr>
            <w:r>
              <w:rPr>
                <w:rFonts w:hint="eastAsia" w:ascii="宋体" w:hAnsi="宋体" w:cs="宋体"/>
                <w:sz w:val="24"/>
              </w:rPr>
              <w:t xml:space="preserve"> 活动：</w:t>
            </w:r>
          </w:p>
          <w:p>
            <w:pPr>
              <w:jc w:val="center"/>
              <w:outlineLvl w:val="2"/>
              <w:rPr>
                <w:rFonts w:ascii="宋体" w:hAnsi="宋体" w:cs="宋体"/>
                <w:sz w:val="24"/>
              </w:rPr>
            </w:pPr>
          </w:p>
          <w:p>
            <w:pPr>
              <w:jc w:val="center"/>
              <w:outlineLvl w:val="2"/>
              <w:rPr>
                <w:rFonts w:ascii="宋体" w:hAnsi="宋体" w:cs="宋体"/>
                <w:sz w:val="24"/>
              </w:rPr>
            </w:pPr>
            <w:r>
              <w:rPr>
                <w:rFonts w:hint="eastAsia" w:ascii="宋体" w:hAnsi="宋体" w:cs="宋体"/>
                <w:sz w:val="24"/>
              </w:rPr>
              <w:t>快乐</w:t>
            </w:r>
          </w:p>
          <w:p>
            <w:pPr>
              <w:jc w:val="center"/>
              <w:outlineLvl w:val="2"/>
              <w:rPr>
                <w:rFonts w:hint="eastAsia" w:ascii="宋体" w:hAnsi="宋体" w:cs="宋体"/>
                <w:sz w:val="24"/>
                <w:lang w:val="en-US" w:eastAsia="zh-CN"/>
              </w:rPr>
            </w:pPr>
            <w:r>
              <w:rPr>
                <w:rFonts w:hint="eastAsia" w:ascii="宋体" w:hAnsi="宋体" w:cs="宋体"/>
                <w:sz w:val="24"/>
              </w:rPr>
              <w:t>清单</w:t>
            </w:r>
          </w:p>
        </w:tc>
        <w:tc>
          <w:tcPr>
            <w:tcW w:w="2550" w:type="dxa"/>
            <w:gridSpan w:val="3"/>
            <w:vAlign w:val="top"/>
          </w:tcPr>
          <w:p>
            <w:pPr>
              <w:numPr>
                <w:ilvl w:val="0"/>
                <w:numId w:val="62"/>
              </w:numPr>
              <w:outlineLvl w:val="2"/>
              <w:rPr>
                <w:rFonts w:ascii="宋体" w:hAnsi="宋体" w:cs="宋体"/>
                <w:sz w:val="24"/>
              </w:rPr>
            </w:pPr>
            <w:r>
              <w:rPr>
                <w:rFonts w:hint="eastAsia" w:ascii="宋体" w:hAnsi="宋体" w:cs="宋体"/>
                <w:sz w:val="24"/>
              </w:rPr>
              <w:t>请学生思考令自己开心的事件，在纸上列出自己的“快乐清单”，每人至少列出10项。</w:t>
            </w:r>
          </w:p>
          <w:p>
            <w:pPr>
              <w:numPr>
                <w:ilvl w:val="0"/>
                <w:numId w:val="62"/>
              </w:numPr>
              <w:outlineLvl w:val="2"/>
              <w:rPr>
                <w:rFonts w:ascii="宋体" w:hAnsi="宋体" w:cs="宋体"/>
                <w:sz w:val="24"/>
              </w:rPr>
            </w:pPr>
            <w:r>
              <w:rPr>
                <w:rFonts w:hint="eastAsia" w:ascii="宋体" w:hAnsi="宋体" w:cs="宋体"/>
                <w:sz w:val="24"/>
              </w:rPr>
              <w:t xml:space="preserve">组织学生小组内分享，请部分学生读出自己的快乐清单。 </w:t>
            </w:r>
          </w:p>
          <w:p>
            <w:pPr>
              <w:numPr>
                <w:ilvl w:val="0"/>
                <w:numId w:val="62"/>
              </w:numPr>
              <w:outlineLvl w:val="2"/>
              <w:rPr>
                <w:rFonts w:ascii="宋体" w:hAnsi="宋体" w:cs="宋体"/>
                <w:sz w:val="24"/>
              </w:rPr>
            </w:pPr>
            <w:r>
              <w:rPr>
                <w:rFonts w:hint="eastAsia" w:ascii="宋体" w:hAnsi="宋体" w:cs="宋体"/>
                <w:sz w:val="24"/>
              </w:rPr>
              <w:t>把短文《美国年轻人眼里的开心时刻》播放给学生。</w:t>
            </w:r>
          </w:p>
          <w:p>
            <w:pPr>
              <w:numPr>
                <w:ilvl w:val="0"/>
                <w:numId w:val="62"/>
              </w:num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教师小结：培养积极情绪的方式。</w:t>
            </w:r>
          </w:p>
        </w:tc>
        <w:tc>
          <w:tcPr>
            <w:tcW w:w="2360" w:type="dxa"/>
            <w:gridSpan w:val="2"/>
            <w:vAlign w:val="top"/>
          </w:tcPr>
          <w:p>
            <w:pPr>
              <w:numPr>
                <w:ilvl w:val="0"/>
                <w:numId w:val="63"/>
              </w:numPr>
              <w:outlineLvl w:val="2"/>
              <w:rPr>
                <w:rFonts w:ascii="宋体" w:hAnsi="宋体" w:cs="宋体"/>
                <w:sz w:val="24"/>
              </w:rPr>
            </w:pPr>
            <w:r>
              <w:rPr>
                <w:rFonts w:hint="eastAsia" w:ascii="宋体" w:hAnsi="宋体" w:cs="宋体"/>
                <w:sz w:val="24"/>
              </w:rPr>
              <w:t>写出自己的“快乐清单”。</w:t>
            </w:r>
          </w:p>
          <w:p>
            <w:pPr>
              <w:numPr>
                <w:ilvl w:val="0"/>
                <w:numId w:val="63"/>
              </w:numPr>
              <w:outlineLvl w:val="2"/>
              <w:rPr>
                <w:rFonts w:ascii="宋体" w:hAnsi="宋体" w:cs="宋体"/>
                <w:sz w:val="24"/>
              </w:rPr>
            </w:pPr>
            <w:r>
              <w:rPr>
                <w:rFonts w:hint="eastAsia" w:ascii="宋体" w:hAnsi="宋体" w:cs="宋体"/>
                <w:sz w:val="24"/>
              </w:rPr>
              <w:t>在小组内分享自己的“快乐清单”。</w:t>
            </w:r>
          </w:p>
          <w:p>
            <w:pPr>
              <w:numPr>
                <w:ilvl w:val="0"/>
                <w:numId w:val="63"/>
              </w:numPr>
              <w:outlineLvl w:val="2"/>
              <w:rPr>
                <w:rFonts w:ascii="宋体" w:hAnsi="宋体" w:cs="宋体"/>
                <w:sz w:val="24"/>
              </w:rPr>
            </w:pPr>
            <w:r>
              <w:rPr>
                <w:rFonts w:hint="eastAsia" w:ascii="宋体" w:hAnsi="宋体" w:cs="宋体"/>
                <w:sz w:val="24"/>
              </w:rPr>
              <w:t>阅读短文《美国年轻人眼里的开心时刻》。</w:t>
            </w:r>
          </w:p>
          <w:p>
            <w:pPr>
              <w:numPr>
                <w:ilvl w:val="0"/>
                <w:numId w:val="63"/>
              </w:numPr>
              <w:outlineLvl w:val="2"/>
              <w:rPr>
                <w:rFonts w:ascii="宋体" w:hAnsi="宋体" w:cs="宋体"/>
                <w:sz w:val="24"/>
              </w:rPr>
            </w:pPr>
            <w:r>
              <w:rPr>
                <w:rFonts w:hint="eastAsia" w:ascii="宋体" w:hAnsi="宋体" w:cs="宋体"/>
                <w:sz w:val="24"/>
              </w:rPr>
              <w:t>思考并聆听教师讲解。</w:t>
            </w:r>
          </w:p>
          <w:p>
            <w:pPr>
              <w:rPr>
                <w:rFonts w:ascii="宋体" w:hAnsi="宋体" w:cs="宋体" w:eastAsiaTheme="minorEastAsia"/>
                <w:kern w:val="2"/>
                <w:sz w:val="24"/>
                <w:szCs w:val="24"/>
                <w:lang w:val="en-US" w:eastAsia="zh-CN" w:bidi="ar-SA"/>
              </w:rPr>
            </w:pPr>
          </w:p>
        </w:tc>
        <w:tc>
          <w:tcPr>
            <w:tcW w:w="2758" w:type="dxa"/>
            <w:vAlign w:val="top"/>
          </w:tcPr>
          <w:p>
            <w:pPr>
              <w:outlineLvl w:val="2"/>
              <w:rPr>
                <w:rFonts w:hint="default" w:ascii="宋体" w:hAnsi="宋体" w:cs="宋体" w:eastAsiaTheme="minorEastAsia"/>
                <w:kern w:val="2"/>
                <w:sz w:val="24"/>
                <w:szCs w:val="24"/>
                <w:lang w:val="en-US" w:eastAsia="zh-CN" w:bidi="ar-SA"/>
              </w:rPr>
            </w:pPr>
            <w:r>
              <w:rPr>
                <w:rFonts w:hint="eastAsia" w:ascii="宋体" w:hAnsi="宋体" w:cs="宋体"/>
                <w:sz w:val="24"/>
              </w:rPr>
              <w:t>让学生在活动中回想生活中的快乐时刻，引导学生善于发现生活中的美好。帮助学生了解培养积极情绪的方法。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550"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36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70" w:type="dxa"/>
            <w:gridSpan w:val="2"/>
            <w:vMerge w:val="restart"/>
            <w:vAlign w:val="center"/>
          </w:tcPr>
          <w:p>
            <w:pPr>
              <w:jc w:val="center"/>
              <w:outlineLvl w:val="2"/>
              <w:rPr>
                <w:rFonts w:ascii="宋体" w:hAnsi="宋体" w:cs="宋体"/>
                <w:sz w:val="24"/>
              </w:rPr>
            </w:pPr>
            <w:bookmarkStart w:id="15" w:name="_Toc30826"/>
            <w:r>
              <w:rPr>
                <w:rFonts w:hint="eastAsia" w:ascii="宋体" w:hAnsi="宋体" w:cs="宋体"/>
                <w:sz w:val="24"/>
              </w:rPr>
              <w:t>环节五</w:t>
            </w:r>
            <w:bookmarkEnd w:id="15"/>
          </w:p>
          <w:p>
            <w:pPr>
              <w:jc w:val="center"/>
              <w:rPr>
                <w:rFonts w:ascii="宋体" w:hAnsi="宋体" w:cs="宋体"/>
                <w:sz w:val="24"/>
              </w:rPr>
            </w:pPr>
          </w:p>
          <w:p>
            <w:pPr>
              <w:jc w:val="center"/>
              <w:outlineLvl w:val="2"/>
              <w:rPr>
                <w:rFonts w:ascii="宋体" w:hAnsi="宋体" w:cs="宋体"/>
                <w:sz w:val="24"/>
              </w:rPr>
            </w:pPr>
            <w:bookmarkStart w:id="16" w:name="_Toc24814"/>
            <w:r>
              <w:rPr>
                <w:rFonts w:hint="eastAsia" w:ascii="宋体" w:hAnsi="宋体" w:cs="宋体"/>
                <w:sz w:val="24"/>
              </w:rPr>
              <w:t>情绪</w:t>
            </w:r>
            <w:bookmarkEnd w:id="16"/>
          </w:p>
          <w:p>
            <w:pPr>
              <w:jc w:val="center"/>
              <w:outlineLvl w:val="2"/>
              <w:rPr>
                <w:rFonts w:ascii="宋体" w:hAnsi="宋体" w:cs="宋体"/>
                <w:sz w:val="24"/>
              </w:rPr>
            </w:pPr>
            <w:r>
              <w:rPr>
                <w:rFonts w:hint="eastAsia" w:ascii="宋体" w:hAnsi="宋体" w:cs="宋体"/>
                <w:sz w:val="24"/>
              </w:rPr>
              <w:t>调节</w:t>
            </w:r>
          </w:p>
          <w:p>
            <w:pPr>
              <w:jc w:val="center"/>
              <w:rPr>
                <w:rFonts w:ascii="宋体" w:hAnsi="宋体" w:cs="宋体"/>
                <w:sz w:val="24"/>
              </w:rPr>
            </w:pPr>
          </w:p>
          <w:p>
            <w:pPr>
              <w:jc w:val="center"/>
              <w:outlineLvl w:val="2"/>
              <w:rPr>
                <w:rFonts w:hint="default" w:ascii="宋体" w:hAnsi="宋体" w:cs="宋体"/>
                <w:sz w:val="24"/>
                <w:lang w:val="en-US" w:eastAsia="zh-CN"/>
              </w:rPr>
            </w:pPr>
            <w:bookmarkStart w:id="17" w:name="_Toc32420"/>
            <w:r>
              <w:rPr>
                <w:rFonts w:hint="eastAsia" w:ascii="宋体" w:hAnsi="宋体" w:cs="宋体"/>
                <w:sz w:val="24"/>
              </w:rPr>
              <w:t>20分钟</w:t>
            </w:r>
            <w:bookmarkEnd w:id="17"/>
          </w:p>
        </w:tc>
        <w:tc>
          <w:tcPr>
            <w:tcW w:w="2550" w:type="dxa"/>
            <w:gridSpan w:val="3"/>
            <w:vAlign w:val="top"/>
          </w:tcPr>
          <w:p>
            <w:pPr>
              <w:numPr>
                <w:ilvl w:val="0"/>
                <w:numId w:val="64"/>
              </w:numPr>
              <w:outlineLvl w:val="2"/>
              <w:rPr>
                <w:rFonts w:ascii="宋体" w:hAnsi="宋体" w:cs="宋体"/>
                <w:sz w:val="24"/>
              </w:rPr>
            </w:pPr>
            <w:r>
              <w:rPr>
                <w:rFonts w:hint="eastAsia" w:ascii="宋体" w:hAnsi="宋体" w:cs="宋体"/>
                <w:sz w:val="24"/>
              </w:rPr>
              <w:t>播放《我和我的父辈》视频片段。</w:t>
            </w:r>
          </w:p>
          <w:p>
            <w:pPr>
              <w:jc w:val="center"/>
              <w:outlineLvl w:val="2"/>
              <w:rPr>
                <w:rFonts w:ascii="宋体" w:hAnsi="宋体" w:cs="宋体"/>
                <w:sz w:val="24"/>
              </w:rPr>
            </w:pPr>
            <w:r>
              <w:rPr>
                <w:rFonts w:ascii="宋体" w:hAnsi="宋体" w:cs="宋体"/>
                <w:sz w:val="24"/>
              </w:rPr>
              <w:drawing>
                <wp:inline distT="0" distB="0" distL="114300" distR="114300">
                  <wp:extent cx="38100" cy="762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6"/>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1158875" cy="1477010"/>
                  <wp:effectExtent l="0" t="0" r="952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tretch>
                            <a:fillRect/>
                          </a:stretch>
                        </pic:blipFill>
                        <pic:spPr>
                          <a:xfrm>
                            <a:off x="0" y="0"/>
                            <a:ext cx="1158875" cy="1477010"/>
                          </a:xfrm>
                          <a:prstGeom prst="rect">
                            <a:avLst/>
                          </a:prstGeom>
                          <a:noFill/>
                          <a:ln>
                            <a:noFill/>
                          </a:ln>
                        </pic:spPr>
                      </pic:pic>
                    </a:graphicData>
                  </a:graphic>
                </wp:inline>
              </w:drawing>
            </w:r>
          </w:p>
          <w:p>
            <w:pPr>
              <w:numPr>
                <w:ilvl w:val="0"/>
                <w:numId w:val="64"/>
              </w:numPr>
              <w:outlineLvl w:val="2"/>
              <w:rPr>
                <w:rFonts w:ascii="宋体" w:hAnsi="宋体" w:cs="宋体"/>
                <w:sz w:val="24"/>
              </w:rPr>
            </w:pPr>
            <w:r>
              <w:rPr>
                <w:rFonts w:hint="eastAsia" w:ascii="宋体" w:hAnsi="宋体" w:cs="宋体"/>
                <w:sz w:val="24"/>
              </w:rPr>
              <w:t>引导学生思考：面对家人离世，影片中的主人公出现的情绪有什么？他们是如何处理这种情绪的？</w:t>
            </w:r>
          </w:p>
          <w:p>
            <w:pPr>
              <w:numPr>
                <w:ilvl w:val="0"/>
                <w:numId w:val="64"/>
              </w:numPr>
              <w:outlineLvl w:val="2"/>
              <w:rPr>
                <w:rFonts w:hint="default" w:ascii="宋体" w:hAnsi="宋体" w:cs="宋体" w:eastAsiaTheme="minorEastAsia"/>
                <w:kern w:val="2"/>
                <w:sz w:val="24"/>
                <w:szCs w:val="24"/>
                <w:lang w:val="en-US" w:eastAsia="zh-CN" w:bidi="ar-SA"/>
              </w:rPr>
            </w:pPr>
            <w:r>
              <w:rPr>
                <w:rFonts w:hint="eastAsia" w:ascii="宋体" w:hAnsi="宋体" w:cs="宋体"/>
                <w:sz w:val="24"/>
                <w:lang w:val="en-US" w:eastAsia="zh-CN"/>
              </w:rPr>
              <w:t>学习通发布讨论</w:t>
            </w:r>
            <w:r>
              <w:rPr>
                <w:rFonts w:hint="eastAsia" w:ascii="宋体" w:hAnsi="宋体" w:cs="宋体"/>
                <w:sz w:val="24"/>
              </w:rPr>
              <w:t>：你在生活中，调节情绪的方式有哪些？</w:t>
            </w:r>
          </w:p>
        </w:tc>
        <w:tc>
          <w:tcPr>
            <w:tcW w:w="2360" w:type="dxa"/>
            <w:gridSpan w:val="2"/>
            <w:vAlign w:val="top"/>
          </w:tcPr>
          <w:p>
            <w:pPr>
              <w:outlineLvl w:val="2"/>
              <w:rPr>
                <w:rFonts w:ascii="宋体" w:hAnsi="宋体" w:cs="宋体"/>
                <w:sz w:val="24"/>
              </w:rPr>
            </w:pPr>
            <w:r>
              <w:rPr>
                <w:rFonts w:hint="eastAsia" w:ascii="宋体" w:hAnsi="宋体" w:cs="宋体"/>
                <w:sz w:val="24"/>
              </w:rPr>
              <w:t>1.观看视频。</w:t>
            </w:r>
          </w:p>
          <w:p>
            <w:pPr>
              <w:outlineLvl w:val="2"/>
              <w:rPr>
                <w:rFonts w:ascii="宋体" w:hAnsi="宋体" w:cs="宋体"/>
                <w:sz w:val="24"/>
              </w:rPr>
            </w:pPr>
            <w:r>
              <w:rPr>
                <w:rFonts w:hint="eastAsia" w:ascii="宋体" w:hAnsi="宋体" w:cs="宋体"/>
                <w:sz w:val="24"/>
              </w:rPr>
              <w:t>2.思考并回答问题。</w:t>
            </w:r>
          </w:p>
          <w:p>
            <w:pPr>
              <w:outlineLvl w:val="2"/>
              <w:rPr>
                <w:rFonts w:ascii="宋体" w:hAnsi="宋体" w:cs="宋体"/>
                <w:sz w:val="24"/>
              </w:rPr>
            </w:pPr>
            <w:r>
              <w:rPr>
                <w:rFonts w:hint="eastAsia" w:ascii="宋体" w:hAnsi="宋体" w:cs="宋体"/>
                <w:sz w:val="24"/>
              </w:rPr>
              <w:t>3.结合情境，分享自己在生活中调节消极情绪的方法：</w:t>
            </w:r>
          </w:p>
          <w:p>
            <w:pPr>
              <w:outlineLvl w:val="2"/>
              <w:rPr>
                <w:rFonts w:ascii="宋体" w:hAnsi="宋体" w:cs="宋体"/>
                <w:sz w:val="24"/>
              </w:rPr>
            </w:pPr>
            <w:r>
              <w:rPr>
                <w:rFonts w:hint="eastAsia" w:ascii="宋体" w:hAnsi="宋体" w:cs="宋体"/>
                <w:sz w:val="24"/>
              </w:rPr>
              <w:t>（1）宣泄法</w:t>
            </w:r>
          </w:p>
          <w:p>
            <w:pPr>
              <w:outlineLvl w:val="2"/>
              <w:rPr>
                <w:rFonts w:ascii="宋体" w:hAnsi="宋体" w:cs="宋体"/>
                <w:sz w:val="24"/>
              </w:rPr>
            </w:pPr>
            <w:r>
              <w:rPr>
                <w:rFonts w:hint="eastAsia" w:ascii="宋体" w:hAnsi="宋体" w:cs="宋体"/>
                <w:sz w:val="24"/>
              </w:rPr>
              <w:t>（2）转移</w:t>
            </w:r>
            <w:r>
              <w:rPr>
                <w:rFonts w:hint="eastAsia" w:ascii="宋体" w:hAnsi="宋体" w:cs="宋体"/>
                <w:sz w:val="24"/>
                <w:lang w:val="en-US" w:eastAsia="zh-CN"/>
              </w:rPr>
              <w:t>注意</w:t>
            </w:r>
            <w:r>
              <w:rPr>
                <w:rFonts w:hint="eastAsia" w:ascii="宋体" w:hAnsi="宋体" w:cs="宋体"/>
                <w:sz w:val="24"/>
              </w:rPr>
              <w:t>法</w:t>
            </w:r>
          </w:p>
          <w:p>
            <w:pPr>
              <w:outlineLvl w:val="2"/>
              <w:rPr>
                <w:rFonts w:ascii="宋体" w:hAnsi="宋体" w:cs="宋体"/>
                <w:sz w:val="24"/>
              </w:rPr>
            </w:pPr>
            <w:r>
              <w:rPr>
                <w:rFonts w:hint="eastAsia" w:ascii="宋体" w:hAnsi="宋体" w:cs="宋体"/>
                <w:sz w:val="24"/>
              </w:rPr>
              <w:t>（3）认知调整法</w:t>
            </w:r>
          </w:p>
          <w:p>
            <w:pPr>
              <w:outlineLvl w:val="2"/>
              <w:rPr>
                <w:rFonts w:ascii="宋体" w:hAnsi="宋体" w:cs="宋体"/>
                <w:sz w:val="24"/>
              </w:rPr>
            </w:pPr>
            <w:r>
              <w:rPr>
                <w:rFonts w:hint="eastAsia" w:ascii="宋体" w:hAnsi="宋体" w:cs="宋体"/>
                <w:sz w:val="24"/>
              </w:rPr>
              <w:t>（4）升华法</w:t>
            </w:r>
          </w:p>
          <w:p>
            <w:pPr>
              <w:outlineLvl w:val="2"/>
              <w:rPr>
                <w:rFonts w:ascii="宋体" w:hAnsi="宋体" w:cs="宋体"/>
                <w:sz w:val="24"/>
              </w:rPr>
            </w:pPr>
            <w:r>
              <w:rPr>
                <w:rFonts w:hint="eastAsia" w:ascii="宋体" w:hAnsi="宋体" w:cs="宋体"/>
                <w:sz w:val="24"/>
              </w:rPr>
              <w:t>（5）放松训练</w:t>
            </w:r>
          </w:p>
          <w:p>
            <w:pPr>
              <w:outlineLvl w:val="2"/>
              <w:rPr>
                <w:rFonts w:hint="default" w:ascii="宋体" w:hAnsi="宋体" w:cs="宋体" w:eastAsiaTheme="minorEastAsia"/>
                <w:kern w:val="2"/>
                <w:sz w:val="24"/>
                <w:szCs w:val="24"/>
                <w:lang w:val="en-US" w:eastAsia="zh-CN" w:bidi="ar-SA"/>
              </w:rPr>
            </w:pPr>
          </w:p>
        </w:tc>
        <w:tc>
          <w:tcPr>
            <w:tcW w:w="2758" w:type="dxa"/>
            <w:vMerge w:val="restart"/>
            <w:vAlign w:val="top"/>
          </w:tcPr>
          <w:p>
            <w:pPr>
              <w:ind w:firstLine="480" w:firstLineChars="200"/>
              <w:outlineLvl w:val="2"/>
              <w:rPr>
                <w:rFonts w:ascii="宋体" w:hAnsi="宋体" w:cs="宋体"/>
                <w:sz w:val="24"/>
              </w:rPr>
            </w:pPr>
            <w:r>
              <w:rPr>
                <w:rFonts w:hint="eastAsia" w:ascii="宋体" w:hAnsi="宋体" w:cs="宋体"/>
                <w:sz w:val="24"/>
              </w:rPr>
              <w:t>学生通过观看影片，学会总结情绪调节的方式，并感受“家国情怀”。通过放松训练，帮助学生缓解压力，调整情绪，并引导学生在生活中学会自我放松。</w:t>
            </w:r>
          </w:p>
          <w:p>
            <w:pPr>
              <w:rPr>
                <w:rFonts w:ascii="宋体" w:hAnsi="宋体" w:cs="宋体"/>
                <w:sz w:val="24"/>
              </w:rPr>
            </w:pPr>
          </w:p>
          <w:p>
            <w:pPr>
              <w:rPr>
                <w:rFonts w:hint="default" w:ascii="宋体" w:hAnsi="宋体" w:cs="宋体" w:eastAsiaTheme="min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70" w:type="dxa"/>
            <w:gridSpan w:val="2"/>
            <w:vMerge w:val="continue"/>
            <w:vAlign w:val="center"/>
          </w:tcPr>
          <w:p/>
        </w:tc>
        <w:tc>
          <w:tcPr>
            <w:tcW w:w="2550" w:type="dxa"/>
            <w:gridSpan w:val="3"/>
            <w:vAlign w:val="top"/>
          </w:tcPr>
          <w:p>
            <w:pPr>
              <w:pStyle w:val="2"/>
              <w:widowControl/>
              <w:shd w:val="clear" w:color="auto" w:fill="FFFFFF"/>
              <w:spacing w:before="294" w:beforeAutospacing="0" w:after="294" w:afterAutospacing="0" w:line="120" w:lineRule="auto"/>
              <w:rPr>
                <w:rFonts w:ascii="宋体" w:hAnsi="宋体" w:cs="宋体"/>
              </w:rPr>
            </w:pPr>
            <w:r>
              <w:rPr>
                <w:rFonts w:ascii="宋体" w:hAnsi="宋体" w:cs="宋体"/>
              </w:rPr>
              <w:t>1.播放“放松训练”的音频，让学生闭上眼睛，体会渐进式放松训练。</w:t>
            </w:r>
          </w:p>
          <w:p>
            <w:pPr>
              <w:pStyle w:val="2"/>
              <w:widowControl/>
              <w:shd w:val="clear" w:color="auto" w:fill="FFFFFF"/>
              <w:spacing w:before="294" w:beforeAutospacing="0" w:after="294" w:afterAutospacing="0" w:line="120" w:lineRule="auto"/>
              <w:rPr>
                <w:rFonts w:ascii="宋体" w:hAnsi="宋体" w:cs="宋体"/>
              </w:rPr>
            </w:pPr>
            <w:r>
              <w:rPr>
                <w:rFonts w:ascii="宋体" w:hAnsi="宋体" w:cs="宋体"/>
              </w:rPr>
              <w:t>2.观察学生的状态。</w:t>
            </w:r>
          </w:p>
          <w:p>
            <w:pPr>
              <w:pStyle w:val="2"/>
              <w:widowControl/>
              <w:shd w:val="clear" w:color="auto" w:fill="FFFFFF"/>
              <w:spacing w:before="294" w:beforeAutospacing="0" w:after="294" w:afterAutospacing="0" w:line="120" w:lineRule="auto"/>
              <w:rPr>
                <w:rFonts w:hint="default" w:ascii="宋体" w:hAnsi="宋体" w:cs="宋体" w:eastAsiaTheme="minorEastAsia"/>
                <w:kern w:val="0"/>
                <w:sz w:val="24"/>
                <w:szCs w:val="24"/>
                <w:lang w:val="en-US" w:eastAsia="zh-CN" w:bidi="ar-SA"/>
              </w:rPr>
            </w:pPr>
            <w:r>
              <w:rPr>
                <w:rFonts w:hint="eastAsia" w:ascii="宋体" w:hAnsi="宋体" w:cs="宋体"/>
              </w:rPr>
              <w:t>3.</w:t>
            </w:r>
            <w:r>
              <w:rPr>
                <w:rFonts w:ascii="宋体" w:hAnsi="宋体" w:cs="宋体"/>
              </w:rPr>
              <w:t>教师</w:t>
            </w:r>
            <w:r>
              <w:rPr>
                <w:rFonts w:hint="eastAsia" w:ascii="宋体" w:hAnsi="宋体" w:cs="宋体"/>
              </w:rPr>
              <w:t>小结</w:t>
            </w:r>
            <w:r>
              <w:rPr>
                <w:rFonts w:ascii="宋体" w:hAnsi="宋体" w:cs="宋体"/>
              </w:rPr>
              <w:t>。</w:t>
            </w:r>
          </w:p>
        </w:tc>
        <w:tc>
          <w:tcPr>
            <w:tcW w:w="2360" w:type="dxa"/>
            <w:gridSpan w:val="2"/>
            <w:vAlign w:val="top"/>
          </w:tcPr>
          <w:p>
            <w:pPr>
              <w:rPr>
                <w:rFonts w:ascii="宋体" w:hAnsi="宋体" w:cs="宋体"/>
                <w:sz w:val="24"/>
              </w:rPr>
            </w:pPr>
          </w:p>
          <w:p>
            <w:pPr>
              <w:numPr>
                <w:ilvl w:val="0"/>
                <w:numId w:val="65"/>
              </w:numPr>
              <w:rPr>
                <w:rFonts w:ascii="宋体" w:hAnsi="宋体" w:cs="宋体"/>
                <w:sz w:val="24"/>
              </w:rPr>
            </w:pPr>
            <w:r>
              <w:rPr>
                <w:rFonts w:hint="eastAsia" w:ascii="宋体" w:hAnsi="宋体" w:cs="宋体"/>
                <w:sz w:val="24"/>
              </w:rPr>
              <w:t>根据指导语，进行放松训练，感受自己的呼吸。</w:t>
            </w:r>
          </w:p>
          <w:p>
            <w:pPr>
              <w:numPr>
                <w:ilvl w:val="0"/>
                <w:numId w:val="65"/>
              </w:numPr>
              <w:rPr>
                <w:rFonts w:hint="default" w:ascii="宋体" w:hAnsi="宋体" w:cs="宋体" w:eastAsiaTheme="minorEastAsia"/>
                <w:kern w:val="2"/>
                <w:sz w:val="24"/>
                <w:szCs w:val="24"/>
                <w:lang w:val="en-US" w:eastAsia="zh-CN" w:bidi="ar-SA"/>
              </w:rPr>
            </w:pPr>
            <w:r>
              <w:rPr>
                <w:rFonts w:hint="eastAsia" w:ascii="宋体" w:hAnsi="宋体" w:cs="宋体"/>
                <w:sz w:val="24"/>
              </w:rPr>
              <w:t>聆听教师讲解。</w:t>
            </w:r>
          </w:p>
        </w:tc>
        <w:tc>
          <w:tcPr>
            <w:tcW w:w="2758" w:type="dxa"/>
            <w:vMerge w:val="continue"/>
          </w:tcPr>
          <w:p>
            <w:pPr>
              <w:rPr>
                <w:rFonts w:hint="default" w:ascii="宋体" w:hAnsi="宋体" w:eastAsia="宋体" w:cs="宋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70" w:type="dxa"/>
            <w:gridSpan w:val="2"/>
            <w:vAlign w:val="center"/>
          </w:tcPr>
          <w:p>
            <w:bookmarkStart w:id="18" w:name="_Toc6893"/>
            <w:bookmarkStart w:id="19" w:name="_Toc5023"/>
          </w:p>
        </w:tc>
        <w:tc>
          <w:tcPr>
            <w:tcW w:w="4910" w:type="dxa"/>
            <w:gridSpan w:val="5"/>
            <w:vAlign w:val="top"/>
          </w:tcPr>
          <w:p>
            <w:pPr>
              <w:numPr>
                <w:ilvl w:val="0"/>
                <w:numId w:val="0"/>
              </w:numPr>
              <w:rPr>
                <w:rFonts w:ascii="宋体" w:hAnsi="宋体" w:cs="宋体" w:eastAsiaTheme="minorEastAsia"/>
                <w:kern w:val="0"/>
                <w:sz w:val="24"/>
                <w:szCs w:val="24"/>
                <w:lang w:val="en-US" w:eastAsia="zh-CN" w:bidi="ar-SA"/>
              </w:rPr>
            </w:pPr>
            <w:r>
              <w:rPr>
                <w:rFonts w:hint="eastAsia" w:ascii="宋体" w:hAnsi="宋体" w:cs="宋体"/>
                <w:kern w:val="0"/>
                <w:sz w:val="24"/>
                <w:szCs w:val="24"/>
                <w:lang w:val="en-US" w:eastAsia="zh-CN" w:bidi="ar-SA"/>
              </w:rPr>
              <w:t>古人的启示：</w:t>
            </w:r>
            <w:r>
              <w:rPr>
                <w:rFonts w:ascii="宋体" w:hAnsi="宋体" w:cs="宋体" w:eastAsiaTheme="minorEastAsia"/>
                <w:kern w:val="0"/>
                <w:sz w:val="24"/>
                <w:szCs w:val="24"/>
                <w:lang w:val="en-US" w:eastAsia="zh-CN" w:bidi="ar-SA"/>
              </w:rPr>
              <w:t>司马迁遭受遭受宫刑之后，经受着身体摧残的同时也饱受着精神上的折磨和巨大的人格侮辱，甚至想一死了之，但他想到了父亲临死前交代自己的事情还未完成，自己身上还肩负着振兴家族的使命，不甘心就这样死去</w:t>
            </w:r>
            <w:r>
              <w:rPr>
                <w:rFonts w:hint="eastAsia" w:ascii="宋体" w:hAnsi="宋体" w:cs="宋体"/>
                <w:kern w:val="0"/>
                <w:sz w:val="24"/>
                <w:szCs w:val="24"/>
                <w:lang w:val="en-US" w:eastAsia="zh-CN" w:bidi="ar-SA"/>
              </w:rPr>
              <w:t>，后在狱中编著《史记》。</w:t>
            </w:r>
            <w:r>
              <w:rPr>
                <w:rFonts w:ascii="宋体" w:hAnsi="宋体" w:cs="宋体" w:eastAsiaTheme="minorEastAsia"/>
                <w:kern w:val="0"/>
                <w:sz w:val="24"/>
                <w:szCs w:val="24"/>
                <w:lang w:val="en-US" w:eastAsia="zh-CN" w:bidi="ar-SA"/>
              </w:rPr>
              <w:t>古代的贤人如周文王被关在羑里，写就《周易》；屈原遭到放逐，写就《离骚》；孙膑被剜掉膝盖骨，写就《孙膑兵法》，其他等等，大都是古人在心情忧愤的情况下写成的。</w:t>
            </w:r>
          </w:p>
          <w:p>
            <w:pPr>
              <w:numPr>
                <w:ilvl w:val="0"/>
                <w:numId w:val="0"/>
              </w:num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kern w:val="0"/>
                <w:sz w:val="24"/>
                <w:szCs w:val="24"/>
                <w:lang w:val="en-US" w:eastAsia="zh-CN" w:bidi="ar-SA"/>
              </w:rPr>
              <w:t>当人的境界不同，心怀天下，格局打开，即使在负性情绪下，也会有所成就。</w:t>
            </w:r>
          </w:p>
        </w:tc>
        <w:tc>
          <w:tcPr>
            <w:tcW w:w="2758" w:type="dxa"/>
          </w:tcPr>
          <w:p>
            <w:pPr>
              <w:rPr>
                <w:rFonts w:hint="default" w:ascii="宋体" w:hAnsi="宋体" w:eastAsia="宋体" w:cs="宋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70" w:type="dxa"/>
            <w:gridSpan w:val="2"/>
            <w:vAlign w:val="center"/>
          </w:tcPr>
          <w:p>
            <w:pPr>
              <w:jc w:val="center"/>
              <w:outlineLvl w:val="2"/>
              <w:rPr>
                <w:rFonts w:ascii="宋体" w:hAnsi="宋体" w:cs="宋体"/>
                <w:sz w:val="24"/>
              </w:rPr>
            </w:pPr>
            <w:r>
              <w:rPr>
                <w:rFonts w:hint="eastAsia" w:ascii="宋体" w:hAnsi="宋体" w:cs="宋体"/>
                <w:sz w:val="24"/>
              </w:rPr>
              <w:t>环节六</w:t>
            </w:r>
            <w:bookmarkEnd w:id="18"/>
          </w:p>
          <w:p>
            <w:pPr>
              <w:jc w:val="center"/>
              <w:rPr>
                <w:rFonts w:ascii="宋体" w:hAnsi="宋体" w:cs="宋体"/>
                <w:sz w:val="24"/>
              </w:rPr>
            </w:pPr>
          </w:p>
          <w:p>
            <w:pPr>
              <w:jc w:val="center"/>
              <w:outlineLvl w:val="2"/>
              <w:rPr>
                <w:rFonts w:ascii="宋体" w:hAnsi="宋体" w:cs="宋体"/>
                <w:sz w:val="24"/>
              </w:rPr>
            </w:pPr>
            <w:bookmarkStart w:id="20" w:name="_Toc16597"/>
            <w:r>
              <w:rPr>
                <w:rFonts w:hint="eastAsia" w:ascii="宋体" w:hAnsi="宋体" w:cs="宋体"/>
                <w:sz w:val="24"/>
              </w:rPr>
              <w:t>归纳</w:t>
            </w:r>
          </w:p>
          <w:p>
            <w:pPr>
              <w:jc w:val="center"/>
              <w:outlineLvl w:val="2"/>
              <w:rPr>
                <w:rFonts w:ascii="宋体" w:hAnsi="宋体" w:cs="宋体"/>
                <w:sz w:val="24"/>
              </w:rPr>
            </w:pPr>
            <w:r>
              <w:rPr>
                <w:rFonts w:hint="eastAsia" w:ascii="宋体" w:hAnsi="宋体" w:cs="宋体"/>
                <w:sz w:val="24"/>
              </w:rPr>
              <w:t>总结</w:t>
            </w:r>
            <w:bookmarkEnd w:id="20"/>
          </w:p>
          <w:p>
            <w:pPr>
              <w:jc w:val="center"/>
              <w:rPr>
                <w:rFonts w:ascii="宋体" w:hAnsi="宋体" w:cs="宋体"/>
                <w:sz w:val="24"/>
              </w:rPr>
            </w:pPr>
          </w:p>
          <w:p>
            <w:bookmarkStart w:id="21" w:name="_Toc22598"/>
            <w:r>
              <w:rPr>
                <w:rFonts w:hint="eastAsia" w:ascii="宋体" w:hAnsi="宋体" w:cs="宋体"/>
                <w:sz w:val="24"/>
              </w:rPr>
              <w:t>5分钟</w:t>
            </w:r>
            <w:bookmarkEnd w:id="21"/>
          </w:p>
        </w:tc>
        <w:tc>
          <w:tcPr>
            <w:tcW w:w="2550" w:type="dxa"/>
            <w:gridSpan w:val="3"/>
            <w:vAlign w:val="top"/>
          </w:tcPr>
          <w:p>
            <w:pPr>
              <w:outlineLvl w:val="2"/>
              <w:rPr>
                <w:rFonts w:ascii="宋体" w:hAnsi="宋体" w:cs="宋体"/>
                <w:sz w:val="24"/>
              </w:rPr>
            </w:pPr>
            <w:r>
              <w:rPr>
                <w:rFonts w:hint="eastAsia" w:ascii="宋体" w:hAnsi="宋体" w:cs="宋体"/>
                <w:sz w:val="24"/>
              </w:rPr>
              <w:t>1.总结主要内容：</w:t>
            </w:r>
          </w:p>
          <w:p>
            <w:pPr>
              <w:outlineLvl w:val="2"/>
              <w:rPr>
                <w:rFonts w:ascii="宋体" w:hAnsi="宋体" w:cs="宋体"/>
                <w:sz w:val="24"/>
              </w:rPr>
            </w:pPr>
          </w:p>
          <w:p>
            <w:pPr>
              <w:outlineLvl w:val="2"/>
              <w:rPr>
                <w:rFonts w:ascii="宋体" w:hAnsi="宋体" w:cs="宋体"/>
                <w:sz w:val="24"/>
              </w:rPr>
            </w:pPr>
            <w:r>
              <w:rPr>
                <w:rFonts w:hint="eastAsia" w:ascii="宋体" w:hAnsi="宋体" w:cs="宋体"/>
                <w:sz w:val="24"/>
              </w:rPr>
              <w:t>察觉→接纳→表达→管理</w:t>
            </w:r>
          </w:p>
          <w:p>
            <w:pPr>
              <w:rPr>
                <w:rFonts w:ascii="宋体" w:hAnsi="宋体" w:cs="宋体"/>
                <w:sz w:val="24"/>
              </w:rPr>
            </w:pPr>
          </w:p>
          <w:p>
            <w:pPr>
              <w:rPr>
                <w:rFonts w:hint="eastAsia" w:ascii="宋体" w:hAnsi="宋体" w:cs="宋体" w:eastAsiaTheme="minorEastAsia"/>
                <w:kern w:val="2"/>
                <w:sz w:val="24"/>
                <w:szCs w:val="24"/>
                <w:lang w:val="en-US" w:eastAsia="zh-CN" w:bidi="ar-SA"/>
              </w:rPr>
            </w:pPr>
            <w:r>
              <w:drawing>
                <wp:inline distT="0" distB="0" distL="114300" distR="114300">
                  <wp:extent cx="1480185" cy="629285"/>
                  <wp:effectExtent l="0" t="0" r="5715"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8"/>
                          <a:stretch>
                            <a:fillRect/>
                          </a:stretch>
                        </pic:blipFill>
                        <pic:spPr>
                          <a:xfrm>
                            <a:off x="0" y="0"/>
                            <a:ext cx="1480185" cy="629285"/>
                          </a:xfrm>
                          <a:prstGeom prst="rect">
                            <a:avLst/>
                          </a:prstGeom>
                          <a:noFill/>
                          <a:ln>
                            <a:noFill/>
                          </a:ln>
                        </pic:spPr>
                      </pic:pic>
                    </a:graphicData>
                  </a:graphic>
                </wp:inline>
              </w:drawing>
            </w:r>
          </w:p>
        </w:tc>
        <w:tc>
          <w:tcPr>
            <w:tcW w:w="2360" w:type="dxa"/>
            <w:gridSpan w:val="2"/>
            <w:vAlign w:val="top"/>
          </w:tcPr>
          <w:p>
            <w:pPr>
              <w:outlineLvl w:val="2"/>
              <w:rPr>
                <w:rFonts w:hint="eastAsia" w:ascii="宋体" w:hAnsi="宋体" w:cs="宋体" w:eastAsiaTheme="minorEastAsia"/>
                <w:color w:val="FF0000"/>
                <w:kern w:val="2"/>
                <w:sz w:val="24"/>
                <w:szCs w:val="24"/>
                <w:lang w:val="en-US" w:eastAsia="zh-CN" w:bidi="ar-SA"/>
              </w:rPr>
            </w:pPr>
            <w:r>
              <w:rPr>
                <w:rFonts w:hint="eastAsia" w:ascii="宋体" w:hAnsi="宋体" w:cs="宋体"/>
                <w:sz w:val="24"/>
              </w:rPr>
              <w:t>学生将教师总结进行消化和吸收。</w:t>
            </w:r>
          </w:p>
        </w:tc>
        <w:tc>
          <w:tcPr>
            <w:tcW w:w="2758" w:type="dxa"/>
            <w:vAlign w:val="top"/>
          </w:tcPr>
          <w:p>
            <w:pPr>
              <w:outlineLvl w:val="2"/>
              <w:rPr>
                <w:rFonts w:ascii="宋体" w:hAnsi="宋体" w:cs="宋体"/>
                <w:sz w:val="24"/>
              </w:rPr>
            </w:pPr>
            <w:r>
              <w:rPr>
                <w:rFonts w:hint="eastAsia" w:ascii="宋体" w:hAnsi="宋体" w:cs="宋体"/>
                <w:sz w:val="24"/>
              </w:rPr>
              <w:t>引导学生进行生活经验的迁移，达到有效情绪管理的目的。</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hint="default" w:ascii="宋体" w:hAnsi="宋体" w:cs="宋体" w:eastAsiaTheme="minorEastAsia"/>
                <w:kern w:val="2"/>
                <w:sz w:val="24"/>
                <w:szCs w:val="24"/>
                <w:lang w:val="en-US" w:eastAsia="zh-CN" w:bidi="ar-SA"/>
              </w:rPr>
            </w:pP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8" w:type="dxa"/>
            <w:gridSpan w:val="8"/>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550"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36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0" w:type="dxa"/>
            <w:gridSpan w:val="2"/>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550" w:type="dxa"/>
            <w:gridSpan w:val="3"/>
            <w:vAlign w:val="top"/>
          </w:tcPr>
          <w:p>
            <w:pPr>
              <w:rPr>
                <w:rFonts w:ascii="宋体" w:hAnsi="宋体" w:cs="宋体"/>
                <w:sz w:val="24"/>
              </w:rPr>
            </w:pPr>
            <w:r>
              <w:rPr>
                <w:rFonts w:hint="eastAsia" w:ascii="宋体" w:hAnsi="宋体" w:cs="宋体"/>
                <w:sz w:val="24"/>
              </w:rPr>
              <w:t>学习通发布作业</w:t>
            </w:r>
          </w:p>
          <w:p>
            <w:pPr>
              <w:numPr>
                <w:ilvl w:val="0"/>
                <w:numId w:val="66"/>
              </w:numPr>
              <w:rPr>
                <w:rFonts w:ascii="宋体" w:hAnsi="宋体" w:cs="宋体"/>
                <w:sz w:val="24"/>
              </w:rPr>
            </w:pPr>
            <w:r>
              <w:rPr>
                <w:rFonts w:hint="eastAsia" w:ascii="宋体" w:hAnsi="宋体" w:cs="宋体"/>
                <w:sz w:val="24"/>
              </w:rPr>
              <w:t>课堂自测题：完成10道与情绪认知、调节方法部分的知识内容有关知识性的选择题、填空题。</w:t>
            </w:r>
          </w:p>
          <w:p>
            <w:pPr>
              <w:numPr>
                <w:ilvl w:val="0"/>
                <w:numId w:val="66"/>
              </w:numPr>
              <w:rPr>
                <w:rFonts w:hint="default" w:ascii="宋体" w:hAnsi="宋体" w:cs="宋体" w:eastAsiaTheme="minorEastAsia"/>
                <w:kern w:val="2"/>
                <w:sz w:val="24"/>
                <w:szCs w:val="24"/>
                <w:lang w:val="en-US" w:eastAsia="zh-CN" w:bidi="ar-SA"/>
              </w:rPr>
            </w:pPr>
            <w:r>
              <w:rPr>
                <w:rFonts w:hint="eastAsia" w:ascii="宋体" w:hAnsi="宋体" w:cs="宋体"/>
                <w:sz w:val="24"/>
              </w:rPr>
              <w:t>情绪记录：记录自己在一周内出现的负面情绪，分析原因，提出调节方法。</w:t>
            </w:r>
          </w:p>
        </w:tc>
        <w:tc>
          <w:tcPr>
            <w:tcW w:w="2360" w:type="dxa"/>
            <w:gridSpan w:val="2"/>
            <w:vAlign w:val="top"/>
          </w:tcPr>
          <w:p>
            <w:pPr>
              <w:rPr>
                <w:rFonts w:ascii="宋体" w:hAnsi="宋体" w:cs="宋体"/>
                <w:sz w:val="24"/>
              </w:rPr>
            </w:pPr>
            <w:r>
              <w:rPr>
                <w:rFonts w:hint="eastAsia" w:ascii="宋体" w:hAnsi="宋体" w:cs="宋体"/>
                <w:sz w:val="24"/>
              </w:rPr>
              <w:t>学习通完成作业</w:t>
            </w:r>
          </w:p>
          <w:p>
            <w:pPr>
              <w:numPr>
                <w:ilvl w:val="0"/>
                <w:numId w:val="67"/>
              </w:numPr>
              <w:rPr>
                <w:rFonts w:ascii="宋体" w:hAnsi="宋体" w:cs="宋体"/>
                <w:sz w:val="24"/>
              </w:rPr>
            </w:pPr>
            <w:r>
              <w:rPr>
                <w:rFonts w:hint="eastAsia" w:ascii="宋体" w:hAnsi="宋体" w:cs="宋体"/>
                <w:sz w:val="24"/>
              </w:rPr>
              <w:t>完成自测题。</w:t>
            </w:r>
          </w:p>
          <w:p>
            <w:pPr>
              <w:numPr>
                <w:ilvl w:val="0"/>
                <w:numId w:val="67"/>
              </w:numPr>
              <w:rPr>
                <w:rFonts w:hint="default" w:ascii="宋体" w:hAnsi="宋体" w:cs="宋体" w:eastAsiaTheme="minorEastAsia"/>
                <w:kern w:val="2"/>
                <w:sz w:val="24"/>
                <w:szCs w:val="24"/>
                <w:lang w:val="en-US" w:eastAsia="zh-CN" w:bidi="ar-SA"/>
              </w:rPr>
            </w:pPr>
            <w:r>
              <w:rPr>
                <w:rFonts w:hint="eastAsia" w:ascii="宋体" w:hAnsi="宋体" w:cs="宋体"/>
                <w:sz w:val="24"/>
              </w:rPr>
              <w:t>上传“情绪记录表”。</w:t>
            </w:r>
          </w:p>
        </w:tc>
        <w:tc>
          <w:tcPr>
            <w:tcW w:w="2758" w:type="dxa"/>
            <w:vAlign w:val="top"/>
          </w:tcPr>
          <w:p>
            <w:pPr>
              <w:numPr>
                <w:ilvl w:val="0"/>
                <w:numId w:val="68"/>
              </w:numPr>
              <w:rPr>
                <w:rFonts w:ascii="宋体" w:hAnsi="宋体" w:cs="宋体"/>
                <w:sz w:val="24"/>
              </w:rPr>
            </w:pPr>
            <w:r>
              <w:rPr>
                <w:rFonts w:hint="eastAsia" w:ascii="宋体" w:hAnsi="宋体" w:cs="宋体"/>
                <w:sz w:val="24"/>
              </w:rPr>
              <w:t>对课堂知识性的内容进行巩固。</w:t>
            </w:r>
          </w:p>
          <w:p>
            <w:pPr>
              <w:numPr>
                <w:ilvl w:val="0"/>
                <w:numId w:val="68"/>
              </w:numPr>
              <w:rPr>
                <w:rFonts w:hint="default" w:ascii="宋体" w:hAnsi="宋体" w:cs="宋体" w:eastAsiaTheme="minorEastAsia"/>
                <w:kern w:val="2"/>
                <w:sz w:val="24"/>
                <w:szCs w:val="24"/>
                <w:lang w:val="en-US" w:eastAsia="zh-CN" w:bidi="ar-SA"/>
              </w:rPr>
            </w:pPr>
            <w:r>
              <w:rPr>
                <w:rFonts w:hint="eastAsia" w:ascii="宋体" w:hAnsi="宋体" w:cs="宋体"/>
                <w:sz w:val="24"/>
              </w:rPr>
              <w:t>践行调节情绪方法，达到能力提升。</w:t>
            </w:r>
          </w:p>
        </w:tc>
      </w:tr>
    </w:tbl>
    <w:p>
      <w:pPr>
        <w:jc w:val="center"/>
        <w:outlineLvl w:val="1"/>
        <w:rPr>
          <w:rFonts w:hint="eastAsia" w:ascii="宋体" w:hAnsi="宋体" w:cs="宋体"/>
          <w:b/>
          <w:sz w:val="28"/>
          <w:szCs w:val="28"/>
        </w:rPr>
      </w:pPr>
      <w:r>
        <w:rPr>
          <w:rFonts w:hint="eastAsia" w:ascii="宋体" w:hAnsi="宋体" w:cs="宋体"/>
          <w:b/>
          <w:sz w:val="28"/>
          <w:szCs w:val="28"/>
          <w:lang w:val="en-US" w:eastAsia="zh-CN"/>
        </w:rPr>
        <w:t>《冬季篇2：小种子的积极生命观》</w:t>
      </w:r>
      <w:r>
        <w:rPr>
          <w:rFonts w:hint="eastAsia" w:ascii="宋体" w:hAnsi="宋体" w:cs="宋体"/>
          <w:b/>
          <w:sz w:val="28"/>
          <w:szCs w:val="28"/>
        </w:rPr>
        <w:t>教学实施过程</w:t>
      </w:r>
    </w:p>
    <w:tbl>
      <w:tblPr>
        <w:tblStyle w:val="3"/>
        <w:tblW w:w="10261" w:type="dxa"/>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152"/>
        <w:gridCol w:w="1248"/>
        <w:gridCol w:w="503"/>
        <w:gridCol w:w="752"/>
        <w:gridCol w:w="1968"/>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课程名称</w:t>
            </w:r>
          </w:p>
        </w:tc>
        <w:tc>
          <w:tcPr>
            <w:tcW w:w="2400" w:type="dxa"/>
            <w:gridSpan w:val="2"/>
          </w:tcPr>
          <w:p>
            <w:pPr>
              <w:jc w:val="center"/>
              <w:rPr>
                <w:rFonts w:hint="eastAsia" w:ascii="宋体" w:hAnsi="宋体" w:eastAsia="宋体" w:cs="宋体"/>
                <w:sz w:val="24"/>
                <w:lang w:eastAsia="zh-CN"/>
              </w:rPr>
            </w:pPr>
            <w:r>
              <w:rPr>
                <w:rFonts w:hint="eastAsia" w:ascii="宋体" w:hAnsi="宋体" w:cs="宋体"/>
                <w:sz w:val="24"/>
              </w:rPr>
              <w:t>心理健康</w:t>
            </w:r>
            <w:r>
              <w:rPr>
                <w:rFonts w:hint="eastAsia" w:ascii="宋体" w:hAnsi="宋体" w:cs="宋体"/>
                <w:sz w:val="24"/>
                <w:lang w:val="en-US" w:eastAsia="zh-CN"/>
              </w:rPr>
              <w:t>教育</w:t>
            </w:r>
          </w:p>
        </w:tc>
        <w:tc>
          <w:tcPr>
            <w:tcW w:w="1255" w:type="dxa"/>
            <w:gridSpan w:val="2"/>
            <w:shd w:val="clear" w:color="auto" w:fill="5B9BD5" w:themeFill="accent1"/>
          </w:tcPr>
          <w:p>
            <w:pPr>
              <w:jc w:val="center"/>
              <w:rPr>
                <w:rFonts w:hint="eastAsia" w:ascii="宋体" w:hAnsi="宋体" w:eastAsia="宋体" w:cs="宋体"/>
                <w:b/>
                <w:bCs/>
                <w:sz w:val="24"/>
                <w:lang w:eastAsia="zh-CN"/>
              </w:rPr>
            </w:pPr>
            <w:r>
              <w:rPr>
                <w:rFonts w:hint="eastAsia" w:ascii="宋体" w:hAnsi="宋体" w:cs="宋体"/>
                <w:b/>
                <w:bCs/>
                <w:sz w:val="24"/>
                <w:lang w:val="en-US" w:eastAsia="zh-CN"/>
              </w:rPr>
              <w:t>主讲教师</w:t>
            </w:r>
          </w:p>
        </w:tc>
        <w:tc>
          <w:tcPr>
            <w:tcW w:w="4726" w:type="dxa"/>
            <w:gridSpan w:val="2"/>
          </w:tcPr>
          <w:p>
            <w:pPr>
              <w:jc w:val="center"/>
              <w:rPr>
                <w:rFonts w:hint="eastAsia" w:ascii="宋体" w:hAnsi="宋体" w:eastAsia="宋体" w:cs="宋体"/>
                <w:sz w:val="24"/>
                <w:lang w:val="en-US" w:eastAsia="zh-CN"/>
              </w:rPr>
            </w:pPr>
            <w:r>
              <w:rPr>
                <w:rFonts w:hint="eastAsia" w:ascii="宋体" w:hAnsi="宋体" w:cs="宋体"/>
                <w:sz w:val="24"/>
                <w:lang w:val="en-US" w:eastAsia="zh-CN"/>
              </w:rPr>
              <w:t>侯婷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章节名称</w:t>
            </w:r>
          </w:p>
        </w:tc>
        <w:tc>
          <w:tcPr>
            <w:tcW w:w="2400" w:type="dxa"/>
            <w:gridSpan w:val="2"/>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大学生生命教育</w:t>
            </w:r>
          </w:p>
        </w:tc>
        <w:tc>
          <w:tcPr>
            <w:tcW w:w="1255" w:type="dxa"/>
            <w:gridSpan w:val="2"/>
            <w:shd w:val="clear" w:color="auto" w:fill="5B9BD5" w:themeFill="accent1"/>
            <w:vAlign w:val="center"/>
          </w:tcPr>
          <w:p>
            <w:pPr>
              <w:jc w:val="center"/>
              <w:rPr>
                <w:rFonts w:hint="eastAsia" w:ascii="宋体" w:hAnsi="宋体" w:eastAsia="宋体" w:cs="宋体"/>
                <w:b/>
                <w:bCs/>
                <w:sz w:val="24"/>
                <w:lang w:eastAsia="zh-CN"/>
              </w:rPr>
            </w:pPr>
            <w:r>
              <w:rPr>
                <w:rFonts w:hint="eastAsia" w:ascii="宋体" w:hAnsi="宋体" w:cs="宋体"/>
                <w:b/>
                <w:bCs/>
                <w:sz w:val="24"/>
                <w:lang w:val="en-US" w:eastAsia="zh-CN"/>
              </w:rPr>
              <w:t>所属系部</w:t>
            </w:r>
          </w:p>
        </w:tc>
        <w:tc>
          <w:tcPr>
            <w:tcW w:w="4726" w:type="dxa"/>
            <w:gridSpan w:val="2"/>
            <w:vAlign w:val="center"/>
          </w:tcPr>
          <w:p>
            <w:pPr>
              <w:jc w:val="center"/>
              <w:rPr>
                <w:rFonts w:ascii="宋体" w:hAnsi="宋体" w:cs="宋体"/>
                <w:sz w:val="24"/>
              </w:rPr>
            </w:pPr>
            <w:r>
              <w:rPr>
                <w:rFonts w:hint="eastAsia" w:ascii="宋体" w:hAnsi="宋体" w:cs="宋体"/>
                <w:sz w:val="24"/>
                <w:lang w:val="en-US" w:eastAsia="zh-CN"/>
              </w:rPr>
              <w:t>体育艺术部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授课学时</w:t>
            </w:r>
          </w:p>
        </w:tc>
        <w:tc>
          <w:tcPr>
            <w:tcW w:w="2400" w:type="dxa"/>
            <w:gridSpan w:val="2"/>
            <w:vAlign w:val="center"/>
          </w:tcPr>
          <w:p>
            <w:pPr>
              <w:jc w:val="center"/>
              <w:rPr>
                <w:rFonts w:hint="default" w:ascii="宋体" w:hAnsi="宋体" w:eastAsia="宋体" w:cs="宋体"/>
                <w:sz w:val="24"/>
                <w:lang w:val="en-US" w:eastAsia="zh-CN"/>
              </w:rPr>
            </w:pPr>
            <w:r>
              <w:rPr>
                <w:rFonts w:hint="eastAsia" w:ascii="宋体" w:hAnsi="宋体" w:cs="宋体"/>
                <w:sz w:val="24"/>
              </w:rPr>
              <w:t>2课时</w:t>
            </w:r>
            <w:r>
              <w:rPr>
                <w:rFonts w:hint="eastAsia" w:ascii="宋体" w:hAnsi="宋体" w:cs="宋体"/>
                <w:sz w:val="24"/>
                <w:lang w:eastAsia="zh-CN"/>
              </w:rPr>
              <w:t>（</w:t>
            </w:r>
            <w:r>
              <w:rPr>
                <w:rFonts w:hint="eastAsia" w:ascii="宋体" w:hAnsi="宋体" w:cs="宋体"/>
                <w:sz w:val="24"/>
                <w:lang w:val="en-US" w:eastAsia="zh-CN"/>
              </w:rPr>
              <w:t>90分钟）</w:t>
            </w:r>
          </w:p>
        </w:tc>
        <w:tc>
          <w:tcPr>
            <w:tcW w:w="1255" w:type="dxa"/>
            <w:gridSpan w:val="2"/>
            <w:shd w:val="clear" w:color="auto" w:fill="5B9BD5" w:themeFill="accent1"/>
            <w:vAlign w:val="center"/>
          </w:tcPr>
          <w:p>
            <w:pPr>
              <w:jc w:val="center"/>
              <w:rPr>
                <w:rFonts w:ascii="宋体" w:hAnsi="宋体" w:cs="宋体"/>
                <w:b/>
                <w:bCs/>
                <w:sz w:val="24"/>
              </w:rPr>
            </w:pPr>
            <w:r>
              <w:rPr>
                <w:rFonts w:hint="eastAsia" w:ascii="宋体" w:hAnsi="宋体" w:cs="宋体"/>
                <w:b/>
                <w:bCs/>
                <w:sz w:val="24"/>
              </w:rPr>
              <w:t>授课</w:t>
            </w:r>
            <w:r>
              <w:rPr>
                <w:rFonts w:hint="eastAsia" w:ascii="宋体" w:hAnsi="宋体" w:cs="宋体"/>
                <w:b/>
                <w:bCs/>
                <w:sz w:val="24"/>
                <w:lang w:val="en-US" w:eastAsia="zh-CN"/>
              </w:rPr>
              <w:t>对象</w:t>
            </w:r>
          </w:p>
        </w:tc>
        <w:tc>
          <w:tcPr>
            <w:tcW w:w="4726" w:type="dxa"/>
            <w:gridSpan w:val="2"/>
            <w:vAlign w:val="center"/>
          </w:tcPr>
          <w:p>
            <w:pPr>
              <w:topLinePunct/>
              <w:adjustRightInd w:val="0"/>
              <w:snapToGrid w:val="0"/>
              <w:jc w:val="center"/>
              <w:rPr>
                <w:rFonts w:hint="default" w:ascii="宋体" w:hAnsi="宋体" w:cs="宋体"/>
                <w:sz w:val="24"/>
                <w:lang w:val="en-US"/>
              </w:rPr>
            </w:pPr>
            <w:r>
              <w:rPr>
                <w:rFonts w:hint="eastAsia" w:ascii="宋体" w:hAnsi="宋体" w:cs="仿宋"/>
                <w:kern w:val="0"/>
                <w:sz w:val="24"/>
                <w:lang w:val="en-US" w:eastAsia="zh-CN"/>
              </w:rPr>
              <w:t>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教学内容</w:t>
            </w:r>
          </w:p>
        </w:tc>
        <w:tc>
          <w:tcPr>
            <w:tcW w:w="8381" w:type="dxa"/>
            <w:gridSpan w:val="6"/>
          </w:tcPr>
          <w:p>
            <w:pPr>
              <w:rPr>
                <w:rFonts w:ascii="宋体" w:hAnsi="宋体" w:cs="宋体"/>
                <w:sz w:val="24"/>
              </w:rPr>
            </w:pPr>
            <w:r>
              <w:rPr>
                <w:rFonts w:hint="eastAsia" w:ascii="宋体" w:hAnsi="宋体" w:cs="宋体"/>
                <w:sz w:val="24"/>
                <w:lang w:val="en-US" w:eastAsia="zh-CN"/>
              </w:rPr>
              <w:t>生命的意义，大学生心理危机预防与干预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80" w:type="dxa"/>
            <w:shd w:val="clear" w:color="auto" w:fill="5B9BD5" w:themeFill="accent1"/>
            <w:vAlign w:val="center"/>
          </w:tcPr>
          <w:p>
            <w:pPr>
              <w:jc w:val="center"/>
              <w:rPr>
                <w:rFonts w:hint="eastAsia" w:ascii="宋体" w:hAnsi="宋体" w:cs="宋体"/>
                <w:b/>
                <w:bCs/>
                <w:sz w:val="24"/>
                <w:lang w:val="en-US" w:eastAsia="zh-CN"/>
              </w:rPr>
            </w:pPr>
            <w:r>
              <w:rPr>
                <w:rFonts w:hint="eastAsia" w:ascii="宋体" w:hAnsi="宋体" w:cs="宋体"/>
                <w:b/>
                <w:bCs/>
                <w:sz w:val="24"/>
                <w:lang w:val="en-US" w:eastAsia="zh-CN"/>
              </w:rPr>
              <w:t>课程思政</w:t>
            </w:r>
          </w:p>
          <w:p>
            <w:pPr>
              <w:jc w:val="center"/>
              <w:rPr>
                <w:rFonts w:hint="default" w:ascii="宋体" w:hAnsi="宋体" w:eastAsia="宋体" w:cs="宋体"/>
                <w:sz w:val="24"/>
                <w:lang w:val="en-US" w:eastAsia="zh-CN"/>
              </w:rPr>
            </w:pPr>
            <w:r>
              <w:rPr>
                <w:rFonts w:hint="eastAsia" w:ascii="宋体" w:hAnsi="宋体" w:cs="宋体"/>
                <w:b/>
                <w:bCs/>
                <w:sz w:val="24"/>
                <w:lang w:val="en-US" w:eastAsia="zh-CN"/>
              </w:rPr>
              <w:t>教学理念</w:t>
            </w:r>
          </w:p>
        </w:tc>
        <w:tc>
          <w:tcPr>
            <w:tcW w:w="8381" w:type="dxa"/>
            <w:gridSpan w:val="6"/>
          </w:tcPr>
          <w:p>
            <w:pPr>
              <w:spacing w:line="240" w:lineRule="atLeast"/>
              <w:ind w:firstLine="480" w:firstLineChars="200"/>
              <w:rPr>
                <w:rFonts w:hint="default" w:ascii="宋体" w:hAnsi="宋体" w:cs="宋体"/>
                <w:bCs/>
                <w:sz w:val="24"/>
                <w:lang w:val="en-US" w:eastAsia="zh-CN"/>
              </w:rPr>
            </w:pPr>
            <w:r>
              <w:rPr>
                <w:rFonts w:hint="eastAsia" w:ascii="宋体" w:hAnsi="宋体" w:cs="宋体"/>
                <w:bCs/>
                <w:sz w:val="24"/>
                <w:lang w:val="en-US" w:eastAsia="zh-CN"/>
              </w:rPr>
              <w:t>以四季交替，二十四节气对耕种的启示为线索，穿插中华传统文化元素，由学生扮演一颗“小种子”，体悟个人成长、发育、发展的过程中，生命的历程、生命中的境遇、生命的价值、幸福与希望。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80" w:type="dxa"/>
            <w:vMerge w:val="restart"/>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教学目标</w:t>
            </w:r>
          </w:p>
          <w:p>
            <w:pPr>
              <w:jc w:val="center"/>
              <w:rPr>
                <w:rFonts w:ascii="宋体" w:hAnsi="宋体" w:cs="宋体"/>
                <w:b/>
                <w:bCs/>
                <w:sz w:val="24"/>
              </w:rPr>
            </w:pPr>
          </w:p>
        </w:tc>
        <w:tc>
          <w:tcPr>
            <w:tcW w:w="1152" w:type="dxa"/>
            <w:shd w:val="clear" w:color="auto" w:fill="F1F1F1" w:themeFill="background1" w:themeFillShade="F2"/>
          </w:tcPr>
          <w:p>
            <w:pPr>
              <w:numPr>
                <w:ilvl w:val="0"/>
                <w:numId w:val="0"/>
              </w:numPr>
              <w:jc w:val="center"/>
              <w:rPr>
                <w:rFonts w:ascii="宋体" w:hAnsi="宋体" w:cs="宋体"/>
                <w:b/>
                <w:bCs/>
                <w:sz w:val="24"/>
              </w:rPr>
            </w:pPr>
            <w:r>
              <w:rPr>
                <w:rFonts w:hint="eastAsia" w:ascii="宋体" w:hAnsi="宋体" w:cs="宋体"/>
                <w:b/>
                <w:bCs/>
                <w:sz w:val="24"/>
                <w:lang w:val="en-US" w:eastAsia="zh-CN"/>
              </w:rPr>
              <w:t>知识目标</w:t>
            </w:r>
          </w:p>
        </w:tc>
        <w:tc>
          <w:tcPr>
            <w:tcW w:w="7229" w:type="dxa"/>
            <w:gridSpan w:val="5"/>
          </w:tcPr>
          <w:p>
            <w:pPr>
              <w:rPr>
                <w:rFonts w:hint="eastAsia" w:ascii="宋体" w:hAnsi="宋体" w:cs="宋体"/>
                <w:sz w:val="24"/>
                <w:lang w:val="en-US" w:eastAsia="zh-CN"/>
              </w:rPr>
            </w:pPr>
            <w:r>
              <w:rPr>
                <w:rFonts w:hint="eastAsia" w:ascii="宋体" w:hAnsi="宋体" w:cs="宋体"/>
                <w:sz w:val="24"/>
                <w:lang w:val="en-US" w:eastAsia="zh-CN"/>
              </w:rPr>
              <w:t>1.掌握生命相关的基础知识</w:t>
            </w:r>
          </w:p>
          <w:p>
            <w:pPr>
              <w:rPr>
                <w:rFonts w:hint="default" w:cs="Times New Roman"/>
                <w:kern w:val="2"/>
                <w:sz w:val="21"/>
                <w:szCs w:val="24"/>
                <w:lang w:val="en-US" w:eastAsia="zh-CN" w:bidi="ar-SA"/>
              </w:rPr>
            </w:pPr>
            <w:r>
              <w:rPr>
                <w:rFonts w:hint="eastAsia" w:ascii="宋体" w:hAnsi="宋体" w:cs="宋体"/>
                <w:sz w:val="24"/>
                <w:lang w:val="en-US" w:eastAsia="zh-CN"/>
              </w:rPr>
              <w:t>2.大学生心理危机的表现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80" w:type="dxa"/>
            <w:vMerge w:val="continue"/>
            <w:shd w:val="clear" w:color="auto" w:fill="5B9BD5" w:themeFill="accent1"/>
            <w:vAlign w:val="center"/>
          </w:tcPr>
          <w:p>
            <w:pPr>
              <w:rPr>
                <w:b/>
                <w:bCs/>
              </w:rPr>
            </w:pPr>
          </w:p>
        </w:tc>
        <w:tc>
          <w:tcPr>
            <w:tcW w:w="1152" w:type="dxa"/>
            <w:shd w:val="clear" w:color="auto" w:fill="F1F1F1" w:themeFill="background1" w:themeFillShade="F2"/>
          </w:tcPr>
          <w:p>
            <w:pPr>
              <w:numPr>
                <w:ilvl w:val="0"/>
                <w:numId w:val="0"/>
              </w:numPr>
              <w:ind w:leftChars="-600"/>
              <w:jc w:val="center"/>
              <w:rPr>
                <w:rFonts w:hint="eastAsia" w:ascii="宋体" w:hAnsi="宋体" w:cs="宋体"/>
                <w:b/>
                <w:bCs/>
                <w:sz w:val="24"/>
              </w:rPr>
            </w:pPr>
            <w:r>
              <w:rPr>
                <w:rFonts w:hint="eastAsia" w:ascii="宋体" w:hAnsi="宋体" w:cs="宋体"/>
                <w:b/>
                <w:bCs/>
                <w:sz w:val="24"/>
              </w:rPr>
              <w:t>.能</w:t>
            </w:r>
            <w:r>
              <w:rPr>
                <w:rFonts w:hint="eastAsia" w:ascii="宋体" w:hAnsi="宋体" w:cs="宋体"/>
                <w:b/>
                <w:bCs/>
                <w:sz w:val="24"/>
                <w:lang w:val="en-US" w:eastAsia="zh-CN"/>
              </w:rPr>
              <w:t xml:space="preserve">        能力目标</w:t>
            </w:r>
          </w:p>
        </w:tc>
        <w:tc>
          <w:tcPr>
            <w:tcW w:w="7229" w:type="dxa"/>
            <w:gridSpan w:val="5"/>
          </w:tcPr>
          <w:p>
            <w:pPr>
              <w:numPr>
                <w:ilvl w:val="0"/>
                <w:numId w:val="4"/>
              </w:numPr>
              <w:rPr>
                <w:rFonts w:hint="eastAsia" w:ascii="宋体" w:hAnsi="宋体" w:cs="宋体"/>
                <w:sz w:val="24"/>
                <w:lang w:val="en-US" w:eastAsia="zh-CN"/>
              </w:rPr>
            </w:pPr>
            <w:r>
              <w:rPr>
                <w:rFonts w:hint="eastAsia" w:ascii="宋体" w:hAnsi="宋体" w:cs="宋体"/>
                <w:sz w:val="24"/>
                <w:lang w:val="en-US" w:eastAsia="zh-CN"/>
              </w:rPr>
              <w:t>具备体察自我与他人心理危机的能力</w:t>
            </w:r>
          </w:p>
          <w:p>
            <w:pPr>
              <w:numPr>
                <w:ilvl w:val="0"/>
                <w:numId w:val="4"/>
              </w:numPr>
              <w:rPr>
                <w:rFonts w:hint="eastAsia" w:ascii="宋体" w:hAnsi="宋体" w:cs="宋体"/>
                <w:sz w:val="24"/>
                <w:lang w:val="en-US" w:eastAsia="zh-CN"/>
              </w:rPr>
            </w:pPr>
            <w:r>
              <w:rPr>
                <w:rFonts w:hint="eastAsia" w:ascii="宋体" w:hAnsi="宋体" w:cs="宋体"/>
                <w:sz w:val="24"/>
                <w:lang w:val="en-US" w:eastAsia="zh-CN"/>
              </w:rPr>
              <w:t>具有自我剖析的能力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880" w:type="dxa"/>
            <w:vMerge w:val="continue"/>
            <w:shd w:val="clear" w:color="auto" w:fill="5B9BD5" w:themeFill="accent1"/>
            <w:vAlign w:val="center"/>
          </w:tcPr>
          <w:p>
            <w:pPr>
              <w:rPr>
                <w:rFonts w:hint="eastAsia" w:ascii="宋体" w:hAnsi="宋体" w:cs="宋体"/>
                <w:b/>
                <w:bCs/>
                <w:sz w:val="24"/>
              </w:rPr>
            </w:pPr>
          </w:p>
        </w:tc>
        <w:tc>
          <w:tcPr>
            <w:tcW w:w="1152" w:type="dxa"/>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sz w:val="24"/>
                <w:lang w:val="en-US" w:eastAsia="zh-CN"/>
              </w:rPr>
              <w:t>素养目标</w:t>
            </w:r>
          </w:p>
        </w:tc>
        <w:tc>
          <w:tcPr>
            <w:tcW w:w="7229"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树立助人和自助的意识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880" w:type="dxa"/>
            <w:vMerge w:val="continue"/>
            <w:shd w:val="clear" w:color="auto" w:fill="5B9BD5" w:themeFill="accent1"/>
            <w:vAlign w:val="center"/>
          </w:tcPr>
          <w:p>
            <w:pPr>
              <w:rPr>
                <w:rFonts w:hint="eastAsia" w:ascii="宋体" w:hAnsi="宋体" w:cs="宋体"/>
                <w:b/>
                <w:bCs/>
                <w:sz w:val="24"/>
              </w:rPr>
            </w:pPr>
          </w:p>
        </w:tc>
        <w:tc>
          <w:tcPr>
            <w:tcW w:w="1152" w:type="dxa"/>
            <w:shd w:val="clear" w:color="auto" w:fill="F1F1F1" w:themeFill="background1" w:themeFillShade="F2"/>
          </w:tcPr>
          <w:p>
            <w:pPr>
              <w:jc w:val="center"/>
              <w:rPr>
                <w:rFonts w:hint="default" w:ascii="宋体" w:hAnsi="宋体" w:eastAsia="宋体" w:cs="宋体"/>
                <w:b/>
                <w:bCs/>
                <w:sz w:val="24"/>
                <w:lang w:val="en-US" w:eastAsia="zh-CN"/>
              </w:rPr>
            </w:pPr>
            <w:r>
              <w:rPr>
                <w:rFonts w:hint="eastAsia" w:ascii="宋体" w:hAnsi="宋体" w:cs="宋体"/>
                <w:b/>
                <w:bCs/>
                <w:color w:val="auto"/>
                <w:sz w:val="24"/>
                <w:lang w:val="en-US" w:eastAsia="zh-CN"/>
              </w:rPr>
              <w:t>思政育人目标</w:t>
            </w:r>
          </w:p>
        </w:tc>
        <w:tc>
          <w:tcPr>
            <w:tcW w:w="7229" w:type="dxa"/>
            <w:gridSpan w:val="5"/>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1.积极乐观、理性平和的心态</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2.正确的人生观、价值观、世界观</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3.珍惜生命，热爱生活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教学重点</w:t>
            </w:r>
          </w:p>
        </w:tc>
        <w:tc>
          <w:tcPr>
            <w:tcW w:w="8381" w:type="dxa"/>
            <w:gridSpan w:val="6"/>
          </w:tcPr>
          <w:p>
            <w:pPr>
              <w:rPr>
                <w:rFonts w:ascii="宋体" w:hAnsi="宋体" w:cs="宋体"/>
                <w:sz w:val="24"/>
              </w:rPr>
            </w:pPr>
            <w:r>
              <w:rPr>
                <w:rFonts w:hint="eastAsia" w:ascii="宋体" w:hAnsi="宋体" w:cs="宋体"/>
                <w:sz w:val="24"/>
                <w:lang w:val="en-US" w:eastAsia="zh-CN"/>
              </w:rPr>
              <w:t>对生命、幸福的思考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0" w:type="dxa"/>
            <w:shd w:val="clear" w:color="auto" w:fill="5B9BD5" w:themeFill="accent1"/>
            <w:vAlign w:val="center"/>
          </w:tcPr>
          <w:p>
            <w:pPr>
              <w:jc w:val="center"/>
              <w:rPr>
                <w:rFonts w:ascii="宋体" w:hAnsi="宋体" w:cs="宋体"/>
                <w:b/>
                <w:bCs/>
                <w:sz w:val="24"/>
              </w:rPr>
            </w:pPr>
            <w:r>
              <w:rPr>
                <w:rFonts w:hint="eastAsia" w:ascii="宋体" w:hAnsi="宋体" w:cs="宋体"/>
                <w:b/>
                <w:bCs/>
                <w:sz w:val="24"/>
              </w:rPr>
              <w:t>教学难点</w:t>
            </w:r>
          </w:p>
        </w:tc>
        <w:tc>
          <w:tcPr>
            <w:tcW w:w="8381" w:type="dxa"/>
            <w:gridSpan w:val="6"/>
          </w:tcPr>
          <w:p>
            <w:pPr>
              <w:rPr>
                <w:rFonts w:ascii="宋体" w:hAnsi="宋体" w:cs="宋体"/>
                <w:sz w:val="24"/>
              </w:rPr>
            </w:pPr>
            <w:r>
              <w:rPr>
                <w:rFonts w:hint="eastAsia" w:ascii="宋体" w:hAnsi="宋体" w:cs="宋体"/>
                <w:sz w:val="24"/>
                <w:lang w:val="en-US" w:eastAsia="zh-CN"/>
              </w:rPr>
              <w:t>明晰自我的生命观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1" w:type="dxa"/>
            <w:gridSpan w:val="7"/>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课前 上传任务 学生呈现问题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903"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72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tcPr>
          <w:p>
            <w:pPr>
              <w:rPr>
                <w:rFonts w:hint="eastAsia" w:ascii="宋体" w:hAnsi="宋体" w:cs="宋体"/>
                <w:sz w:val="24"/>
                <w:lang w:val="en-US" w:eastAsia="zh-CN"/>
              </w:rPr>
            </w:pPr>
          </w:p>
          <w:p>
            <w:pPr>
              <w:rPr>
                <w:rFonts w:hint="eastAsia" w:ascii="宋体" w:hAnsi="宋体" w:cs="宋体"/>
                <w:sz w:val="24"/>
                <w:lang w:val="en-US" w:eastAsia="zh-CN"/>
              </w:rPr>
            </w:pPr>
          </w:p>
          <w:p>
            <w:pPr>
              <w:rPr>
                <w:rFonts w:hint="eastAsia" w:ascii="宋体" w:hAnsi="宋体" w:eastAsia="宋体" w:cs="宋体"/>
                <w:sz w:val="24"/>
                <w:lang w:val="en-US" w:eastAsia="zh-CN"/>
              </w:rPr>
            </w:pPr>
            <w:r>
              <w:rPr>
                <w:rFonts w:hint="eastAsia" w:ascii="宋体" w:hAnsi="宋体" w:cs="宋体"/>
                <w:sz w:val="24"/>
                <w:lang w:val="en-US" w:eastAsia="zh-CN"/>
              </w:rPr>
              <w:t>课前任务</w:t>
            </w:r>
          </w:p>
        </w:tc>
        <w:tc>
          <w:tcPr>
            <w:tcW w:w="2903"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1.学习通上传《生之爱》</w:t>
            </w:r>
          </w:p>
          <w:p>
            <w:pPr>
              <w:numPr>
                <w:ilvl w:val="0"/>
                <w:numId w:val="0"/>
              </w:numPr>
              <w:rPr>
                <w:rFonts w:hint="eastAsia" w:ascii="宋体" w:hAnsi="宋体" w:cs="宋体"/>
                <w:sz w:val="24"/>
                <w:lang w:val="en-US" w:eastAsia="zh-CN"/>
              </w:rPr>
            </w:pPr>
          </w:p>
          <w:p>
            <w:pPr>
              <w:rPr>
                <w:rFonts w:hint="default" w:ascii="宋体" w:hAnsi="宋体" w:cs="宋体"/>
                <w:b/>
                <w:sz w:val="24"/>
                <w:lang w:val="en-US" w:eastAsia="zh-CN"/>
              </w:rPr>
            </w:pPr>
            <w:r>
              <w:rPr>
                <w:rFonts w:hint="eastAsia" w:ascii="宋体" w:hAnsi="宋体" w:cs="宋体"/>
                <w:sz w:val="24"/>
                <w:lang w:val="en-US" w:eastAsia="zh-CN"/>
              </w:rPr>
              <w:t>2.上传微课讲解生命教育相关知识学习</w:t>
            </w:r>
          </w:p>
        </w:tc>
        <w:tc>
          <w:tcPr>
            <w:tcW w:w="2720" w:type="dxa"/>
            <w:gridSpan w:val="2"/>
          </w:tcPr>
          <w:p>
            <w:pPr>
              <w:rPr>
                <w:rFonts w:hint="default" w:ascii="宋体" w:hAnsi="宋体" w:cs="宋体"/>
                <w:sz w:val="24"/>
                <w:lang w:val="en-US" w:eastAsia="zh-CN"/>
              </w:rPr>
            </w:pPr>
            <w:r>
              <w:rPr>
                <w:rFonts w:hint="eastAsia" w:ascii="宋体" w:hAnsi="宋体" w:cs="宋体"/>
                <w:sz w:val="24"/>
                <w:lang w:val="en-US" w:eastAsia="zh-CN"/>
              </w:rPr>
              <w:t>1.课前观看《生之爱》，总结短片主旨</w:t>
            </w:r>
          </w:p>
          <w:p>
            <w:pPr>
              <w:rPr>
                <w:rFonts w:hint="eastAsia" w:ascii="宋体" w:hAnsi="宋体" w:cs="宋体"/>
                <w:sz w:val="24"/>
                <w:lang w:val="en-US" w:eastAsia="zh-CN"/>
              </w:rPr>
            </w:pPr>
          </w:p>
          <w:p>
            <w:pPr>
              <w:rPr>
                <w:rFonts w:hint="default" w:ascii="宋体" w:hAnsi="宋体" w:cs="宋体"/>
                <w:sz w:val="24"/>
                <w:lang w:val="en-US" w:eastAsia="zh-CN"/>
              </w:rPr>
            </w:pPr>
            <w:r>
              <w:rPr>
                <w:rFonts w:hint="eastAsia" w:ascii="宋体" w:hAnsi="宋体" w:cs="宋体"/>
                <w:sz w:val="24"/>
                <w:lang w:val="en-US" w:eastAsia="zh-CN"/>
              </w:rPr>
              <w:t>2.学习微课知识</w:t>
            </w:r>
          </w:p>
        </w:tc>
        <w:tc>
          <w:tcPr>
            <w:tcW w:w="2758" w:type="dxa"/>
          </w:tcPr>
          <w:p>
            <w:pPr>
              <w:rPr>
                <w:rFonts w:hint="default" w:ascii="宋体" w:hAnsi="宋体" w:eastAsia="宋体" w:cs="宋体"/>
                <w:sz w:val="24"/>
                <w:lang w:val="en-US" w:eastAsia="zh-CN"/>
              </w:rPr>
            </w:pPr>
            <w:r>
              <w:rPr>
                <w:rFonts w:hint="eastAsia" w:ascii="宋体" w:hAnsi="宋体" w:cs="宋体"/>
                <w:sz w:val="24"/>
                <w:lang w:val="en-US" w:eastAsia="zh-CN"/>
              </w:rPr>
              <w:t>完成知识内容自学，由短片《生之爱》提问引导课上讨论，引出主题生命教育。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1" w:type="dxa"/>
            <w:gridSpan w:val="7"/>
            <w:shd w:val="clear" w:color="auto" w:fill="5B9BD5" w:themeFill="accent1"/>
          </w:tcPr>
          <w:p>
            <w:pPr>
              <w:jc w:val="center"/>
              <w:outlineLvl w:val="2"/>
              <w:rPr>
                <w:rFonts w:ascii="宋体" w:hAnsi="宋体" w:cs="宋体"/>
                <w:sz w:val="24"/>
              </w:rPr>
            </w:pPr>
            <w:r>
              <w:rPr>
                <w:rFonts w:hint="eastAsia" w:ascii="宋体" w:hAnsi="宋体" w:cs="宋体"/>
                <w:sz w:val="24"/>
                <w:shd w:val="clear" w:fill="5B9BD5" w:themeFill="accent1"/>
              </w:rPr>
              <w:t>课中 分析任务 学生解决问题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F1F1F1" w:themeFill="background1" w:themeFillShade="F2"/>
          </w:tcPr>
          <w:p>
            <w:pPr>
              <w:jc w:val="center"/>
              <w:rPr>
                <w:rFonts w:ascii="宋体" w:hAnsi="宋体" w:cs="宋体"/>
                <w:sz w:val="24"/>
              </w:rPr>
            </w:pPr>
            <w:r>
              <w:rPr>
                <w:rFonts w:hint="eastAsia" w:ascii="宋体" w:hAnsi="宋体" w:cs="宋体"/>
                <w:sz w:val="24"/>
              </w:rPr>
              <w:t>教学环节</w:t>
            </w:r>
          </w:p>
        </w:tc>
        <w:tc>
          <w:tcPr>
            <w:tcW w:w="2903" w:type="dxa"/>
            <w:gridSpan w:val="3"/>
            <w:shd w:val="clear" w:color="auto" w:fill="F1F1F1" w:themeFill="background1" w:themeFillShade="F2"/>
          </w:tcPr>
          <w:p>
            <w:pPr>
              <w:jc w:val="center"/>
              <w:rPr>
                <w:rFonts w:ascii="宋体" w:hAnsi="宋体" w:cs="宋体"/>
                <w:sz w:val="24"/>
              </w:rPr>
            </w:pPr>
            <w:r>
              <w:rPr>
                <w:rFonts w:hint="eastAsia" w:ascii="宋体" w:hAnsi="宋体" w:cs="宋体"/>
                <w:sz w:val="24"/>
              </w:rPr>
              <w:t>教师活动</w:t>
            </w:r>
          </w:p>
        </w:tc>
        <w:tc>
          <w:tcPr>
            <w:tcW w:w="2720" w:type="dxa"/>
            <w:gridSpan w:val="2"/>
            <w:shd w:val="clear" w:color="auto" w:fill="F1F1F1" w:themeFill="background1" w:themeFillShade="F2"/>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Merge w:val="restart"/>
          </w:tcPr>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t>问题导入</w:t>
            </w:r>
          </w:p>
          <w:p>
            <w:pPr>
              <w:jc w:val="both"/>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p>
          <w:p>
            <w:pPr>
              <w:jc w:val="center"/>
              <w:outlineLvl w:val="2"/>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1254125" cy="990600"/>
                  <wp:effectExtent l="0" t="0" r="3175" b="0"/>
                  <wp:docPr id="1" name="图片 1" descr="06a17783f6533ccde66fc9870514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a17783f6533ccde66fc9870514da0"/>
                          <pic:cNvPicPr>
                            <a:picLocks noChangeAspect="1"/>
                          </pic:cNvPicPr>
                        </pic:nvPicPr>
                        <pic:blipFill>
                          <a:blip r:embed="rId39"/>
                          <a:stretch>
                            <a:fillRect/>
                          </a:stretch>
                        </pic:blipFill>
                        <pic:spPr>
                          <a:xfrm>
                            <a:off x="0" y="0"/>
                            <a:ext cx="1254125" cy="990600"/>
                          </a:xfrm>
                          <a:prstGeom prst="rect">
                            <a:avLst/>
                          </a:prstGeom>
                        </pic:spPr>
                      </pic:pic>
                    </a:graphicData>
                  </a:graphic>
                </wp:inline>
              </w:drawing>
            </w:r>
          </w:p>
        </w:tc>
        <w:tc>
          <w:tcPr>
            <w:tcW w:w="2903"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1.提问：短片《生之爱》描述的是什么内容？</w:t>
            </w:r>
          </w:p>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2.介绍《生之爱》的主题意义。</w:t>
            </w:r>
          </w:p>
        </w:tc>
        <w:tc>
          <w:tcPr>
            <w:tcW w:w="2720" w:type="dxa"/>
            <w:gridSpan w:val="2"/>
          </w:tcPr>
          <w:p>
            <w:pPr>
              <w:rPr>
                <w:rFonts w:hint="eastAsia" w:ascii="宋体" w:hAnsi="宋体" w:cs="宋体"/>
                <w:sz w:val="24"/>
                <w:lang w:val="en-US" w:eastAsia="zh-CN"/>
              </w:rPr>
            </w:pPr>
          </w:p>
          <w:p>
            <w:pPr>
              <w:rPr>
                <w:rFonts w:hint="default" w:ascii="宋体" w:hAnsi="宋体" w:eastAsia="宋体" w:cs="宋体"/>
                <w:sz w:val="24"/>
                <w:lang w:val="en-US" w:eastAsia="zh-CN"/>
              </w:rPr>
            </w:pPr>
            <w:r>
              <w:rPr>
                <w:rFonts w:hint="eastAsia" w:ascii="宋体" w:hAnsi="宋体" w:cs="宋体"/>
                <w:sz w:val="24"/>
                <w:lang w:val="en-US" w:eastAsia="zh-CN"/>
              </w:rPr>
              <w:t>学习通随机点人回答问题。</w:t>
            </w:r>
          </w:p>
        </w:tc>
        <w:tc>
          <w:tcPr>
            <w:tcW w:w="2758" w:type="dxa"/>
            <w:vMerge w:val="restart"/>
          </w:tcPr>
          <w:p>
            <w:pPr>
              <w:ind w:firstLine="480" w:firstLineChars="200"/>
              <w:outlineLvl w:val="2"/>
              <w:rPr>
                <w:rFonts w:ascii="宋体" w:hAnsi="宋体" w:cs="宋体"/>
                <w:sz w:val="24"/>
              </w:rPr>
            </w:pPr>
            <w:r>
              <w:rPr>
                <w:rFonts w:hint="eastAsia" w:ascii="宋体" w:hAnsi="宋体" w:cs="宋体"/>
                <w:sz w:val="24"/>
                <w:lang w:val="en-US" w:eastAsia="zh-CN"/>
              </w:rPr>
              <w:t>引导学生将自我比喻为这颗种子，回顾本学期“经历四季”，小种子成长的生命历程。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Merge w:val="continue"/>
          </w:tcPr>
          <w:p>
            <w:pPr>
              <w:jc w:val="center"/>
              <w:rPr>
                <w:rFonts w:ascii="宋体" w:hAnsi="宋体" w:cs="宋体"/>
                <w:sz w:val="24"/>
              </w:rPr>
            </w:pPr>
          </w:p>
        </w:tc>
        <w:tc>
          <w:tcPr>
            <w:tcW w:w="5623" w:type="dxa"/>
            <w:gridSpan w:val="5"/>
          </w:tcPr>
          <w:p>
            <w:pPr>
              <w:numPr>
                <w:ilvl w:val="0"/>
                <w:numId w:val="0"/>
              </w:numPr>
              <w:rPr>
                <w:rFonts w:ascii="宋体" w:hAnsi="宋体" w:cs="宋体"/>
                <w:sz w:val="24"/>
              </w:rPr>
            </w:pPr>
            <w:r>
              <w:rPr>
                <w:rFonts w:hint="eastAsia" w:ascii="仿宋" w:hAnsi="仿宋" w:eastAsia="仿宋" w:cs="仿宋"/>
                <w:kern w:val="0"/>
                <w:sz w:val="20"/>
                <w:szCs w:val="20"/>
                <w:lang w:val="en-US" w:eastAsia="zh-CN" w:bidi="ar"/>
              </w:rPr>
              <w:t>资料补充：这是一部充满着正能量的教育短片,通过讲述一粒种子从懵懂到找到自我价值的曲折过程。起初它以为自己就是小鸭子,可是差点溺水；又学小猴,却从柱子上摔了下来；之后它又学小鹿……都失败了。在寻找自己的过程中,它经历了各种挫折,最后当它知道自己原来是一株美丽的花时欣喜若狂,它最终明白自己活着的意义就是开花。</w:t>
            </w:r>
          </w:p>
        </w:tc>
        <w:tc>
          <w:tcPr>
            <w:tcW w:w="2758" w:type="dxa"/>
            <w:vMerge w:val="continue"/>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教学环节</w:t>
            </w:r>
          </w:p>
        </w:tc>
        <w:tc>
          <w:tcPr>
            <w:tcW w:w="2903"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72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880" w:type="dxa"/>
            <w:vMerge w:val="restart"/>
          </w:tcPr>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p>
          <w:p>
            <w:pPr>
              <w:jc w:val="center"/>
              <w:rPr>
                <w:rFonts w:hint="eastAsia" w:ascii="宋体" w:hAnsi="宋体" w:cs="宋体"/>
                <w:sz w:val="24"/>
                <w:lang w:val="en-US" w:eastAsia="zh-CN"/>
              </w:rPr>
            </w:pPr>
            <w:r>
              <w:rPr>
                <w:rFonts w:hint="eastAsia" w:ascii="宋体" w:hAnsi="宋体" w:cs="宋体"/>
                <w:sz w:val="24"/>
                <w:lang w:val="en-US" w:eastAsia="zh-CN"/>
              </w:rPr>
              <w:t>希望之春</w:t>
            </w:r>
          </w:p>
          <w:p>
            <w:pPr>
              <w:jc w:val="center"/>
              <w:rPr>
                <w:rFonts w:hint="eastAsia" w:ascii="宋体" w:hAnsi="宋体" w:cs="宋体"/>
                <w:sz w:val="24"/>
                <w:lang w:val="en-US" w:eastAsia="zh-CN"/>
              </w:rPr>
            </w:pPr>
          </w:p>
        </w:tc>
        <w:tc>
          <w:tcPr>
            <w:tcW w:w="2903" w:type="dxa"/>
            <w:gridSpan w:val="3"/>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1.组织学生进行纸笔活动《我的生命线》</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2.要求学生拍照上传学习通。</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3.学习通投屏，邀请同学们分享自己的生命线。</w:t>
            </w:r>
          </w:p>
        </w:tc>
        <w:tc>
          <w:tcPr>
            <w:tcW w:w="2720" w:type="dxa"/>
            <w:gridSpan w:val="2"/>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1.绘制《我的生命线》</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2.拍照上传。</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3.分享自己的生命线。</w:t>
            </w:r>
            <w:r>
              <w:drawing>
                <wp:inline distT="0" distB="0" distL="114300" distR="114300">
                  <wp:extent cx="1360170" cy="820420"/>
                  <wp:effectExtent l="0" t="0" r="1143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0"/>
                          <a:stretch>
                            <a:fillRect/>
                          </a:stretch>
                        </pic:blipFill>
                        <pic:spPr>
                          <a:xfrm>
                            <a:off x="0" y="0"/>
                            <a:ext cx="1360170" cy="820420"/>
                          </a:xfrm>
                          <a:prstGeom prst="rect">
                            <a:avLst/>
                          </a:prstGeom>
                          <a:noFill/>
                          <a:ln>
                            <a:noFill/>
                          </a:ln>
                        </pic:spPr>
                      </pic:pic>
                    </a:graphicData>
                  </a:graphic>
                </wp:inline>
              </w:drawing>
            </w:r>
          </w:p>
        </w:tc>
        <w:tc>
          <w:tcPr>
            <w:tcW w:w="2758" w:type="dxa"/>
          </w:tcPr>
          <w:p>
            <w:pPr>
              <w:rPr>
                <w:rFonts w:hint="default" w:ascii="宋体" w:hAnsi="宋体" w:eastAsia="宋体" w:cs="宋体"/>
                <w:sz w:val="24"/>
                <w:lang w:val="en-US" w:eastAsia="zh-CN"/>
              </w:rPr>
            </w:pPr>
            <w:r>
              <w:rPr>
                <w:rFonts w:hint="eastAsia" w:ascii="宋体" w:hAnsi="宋体" w:cs="宋体"/>
                <w:sz w:val="24"/>
                <w:lang w:val="en-US" w:eastAsia="zh-CN"/>
              </w:rPr>
              <w:t>一年之计在于春，通过活动生命线的绘制，引导学生呈现自我的过去、现在和将来，回顾过去，展望未来。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80" w:type="dxa"/>
            <w:vMerge w:val="continue"/>
          </w:tcPr>
          <w:p>
            <w:pPr>
              <w:jc w:val="center"/>
              <w:rPr>
                <w:rFonts w:hint="eastAsia" w:ascii="宋体" w:hAnsi="宋体" w:cs="宋体"/>
                <w:sz w:val="24"/>
                <w:lang w:val="en-US" w:eastAsia="zh-CN"/>
              </w:rPr>
            </w:pPr>
          </w:p>
        </w:tc>
        <w:tc>
          <w:tcPr>
            <w:tcW w:w="5623" w:type="dxa"/>
            <w:gridSpan w:val="5"/>
          </w:tcPr>
          <w:p>
            <w:pPr>
              <w:numPr>
                <w:ilvl w:val="0"/>
                <w:numId w:val="0"/>
              </w:numPr>
              <w:rPr>
                <w:rFonts w:hint="default" w:ascii="宋体" w:hAnsi="宋体" w:cs="宋体"/>
                <w:sz w:val="24"/>
                <w:lang w:val="en-US" w:eastAsia="zh-CN"/>
              </w:rPr>
            </w:pPr>
            <w:r>
              <w:rPr>
                <w:rFonts w:hint="eastAsia" w:ascii="宋体" w:hAnsi="宋体" w:cs="宋体"/>
                <w:sz w:val="24"/>
                <w:lang w:val="en-US" w:eastAsia="zh-CN"/>
              </w:rPr>
              <w:t>师生共赏古诗杜甫的《春夜喜雨》，在古诗词中激发学生的积极情绪。</w:t>
            </w:r>
          </w:p>
        </w:tc>
        <w:tc>
          <w:tcPr>
            <w:tcW w:w="2758" w:type="dxa"/>
          </w:tcPr>
          <w:p>
            <w:pPr>
              <w:rPr>
                <w:rFonts w:hint="eastAsia" w:ascii="宋体" w:hAnsi="宋体" w:cs="宋体"/>
                <w:sz w:val="24"/>
                <w:lang w:val="en-US" w:eastAsia="zh-CN"/>
              </w:rPr>
            </w:pPr>
            <w:r>
              <w:rPr>
                <w:rFonts w:hint="eastAsia" w:ascii="宋体" w:hAnsi="宋体" w:cs="宋体"/>
                <w:sz w:val="24"/>
                <w:lang w:val="en-US" w:eastAsia="zh-CN"/>
              </w:rPr>
              <w:t>雨润万物，充满生机，小种子开始悄悄发芽。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903" w:type="dxa"/>
            <w:gridSpan w:val="3"/>
            <w:shd w:val="clear" w:color="auto" w:fill="E7E6E6" w:themeFill="background2"/>
            <w:vAlign w:val="top"/>
          </w:tcPr>
          <w:p>
            <w:pPr>
              <w:jc w:val="center"/>
              <w:rPr>
                <w:rFonts w:hint="default" w:ascii="宋体" w:hAnsi="宋体" w:cs="宋体"/>
                <w:sz w:val="24"/>
                <w:lang w:val="en-US" w:eastAsia="zh-CN"/>
              </w:rPr>
            </w:pPr>
            <w:r>
              <w:rPr>
                <w:rFonts w:hint="eastAsia" w:ascii="宋体" w:hAnsi="宋体" w:cs="宋体"/>
                <w:sz w:val="24"/>
              </w:rPr>
              <w:t>教师活动</w:t>
            </w:r>
          </w:p>
        </w:tc>
        <w:tc>
          <w:tcPr>
            <w:tcW w:w="272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1880" w:type="dxa"/>
            <w:vAlign w:val="center"/>
          </w:tcPr>
          <w:p>
            <w:pPr>
              <w:jc w:val="center"/>
              <w:rPr>
                <w:rFonts w:hint="eastAsia" w:ascii="宋体" w:hAnsi="宋体" w:cs="宋体"/>
                <w:sz w:val="24"/>
                <w:lang w:val="en-US" w:eastAsia="zh-CN"/>
              </w:rPr>
            </w:pPr>
            <w:r>
              <w:rPr>
                <w:rFonts w:hint="eastAsia" w:ascii="宋体" w:hAnsi="宋体" w:cs="宋体"/>
                <w:sz w:val="24"/>
                <w:lang w:val="en-US" w:eastAsia="zh-CN"/>
              </w:rPr>
              <w:t>励志之夏</w:t>
            </w:r>
          </w:p>
        </w:tc>
        <w:tc>
          <w:tcPr>
            <w:tcW w:w="2903" w:type="dxa"/>
            <w:gridSpan w:val="3"/>
          </w:tcPr>
          <w:p>
            <w:pPr>
              <w:numPr>
                <w:ilvl w:val="0"/>
                <w:numId w:val="0"/>
              </w:numPr>
              <w:outlineLvl w:val="2"/>
              <w:rPr>
                <w:rFonts w:hint="eastAsia" w:ascii="宋体" w:hAnsi="宋体" w:cs="宋体"/>
                <w:sz w:val="24"/>
                <w:lang w:val="en-US" w:eastAsia="zh-CN"/>
              </w:rPr>
            </w:pPr>
            <w:r>
              <w:rPr>
                <w:rFonts w:hint="eastAsia" w:ascii="宋体" w:hAnsi="宋体" w:cs="宋体"/>
                <w:sz w:val="24"/>
                <w:lang w:val="en-US" w:eastAsia="zh-CN"/>
              </w:rPr>
              <w:t>1.组织学生进行纸笔活动《彩绘挫折》</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2.教师：人生难免有挫折，在上一环节绘制生命线的活动中，想必大家回顾过去时肯定曾回想起了我们经历的伤心、难过的事，请大家在白纸上将这些挫折画成黑点。</w:t>
            </w:r>
          </w:p>
          <w:p>
            <w:pPr>
              <w:numPr>
                <w:ilvl w:val="0"/>
                <w:numId w:val="0"/>
              </w:numPr>
              <w:outlineLvl w:val="2"/>
              <w:rPr>
                <w:rFonts w:hint="default" w:ascii="宋体" w:hAnsi="宋体" w:cs="宋体"/>
                <w:sz w:val="24"/>
                <w:lang w:val="en-US" w:eastAsia="zh-CN"/>
              </w:rPr>
            </w:pPr>
            <w:r>
              <w:rPr>
                <w:rFonts w:hint="eastAsia" w:ascii="宋体" w:hAnsi="宋体" w:cs="宋体"/>
                <w:sz w:val="24"/>
                <w:lang w:val="en-US" w:eastAsia="zh-CN"/>
              </w:rPr>
              <w:t>3.教师：现在请大家在挫折黑点的基础上，随意勾画线条，随自己想象和设计勾勒出一幅画，可以用彩笔染色。</w:t>
            </w:r>
          </w:p>
        </w:tc>
        <w:tc>
          <w:tcPr>
            <w:tcW w:w="2720" w:type="dxa"/>
            <w:gridSpan w:val="2"/>
          </w:tcPr>
          <w:p>
            <w:pPr>
              <w:numPr>
                <w:ilvl w:val="0"/>
                <w:numId w:val="0"/>
              </w:numPr>
              <w:rPr>
                <w:rFonts w:hint="eastAsia" w:ascii="宋体" w:hAnsi="宋体" w:cs="宋体"/>
                <w:sz w:val="24"/>
                <w:lang w:val="en-US" w:eastAsia="zh-CN"/>
              </w:rPr>
            </w:pPr>
            <w:r>
              <w:rPr>
                <w:rFonts w:hint="eastAsia" w:ascii="宋体" w:hAnsi="宋体" w:cs="宋体"/>
                <w:sz w:val="24"/>
                <w:lang w:val="en-US" w:eastAsia="zh-CN"/>
              </w:rPr>
              <w:t>1.听教师的指导，在白纸上绘制挫折黑点。</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2.在黑点的基础上随意作画。</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3.拍照上传学习通。</w:t>
            </w:r>
          </w:p>
          <w:p>
            <w:pPr>
              <w:numPr>
                <w:ilvl w:val="0"/>
                <w:numId w:val="0"/>
              </w:numPr>
              <w:rPr>
                <w:rFonts w:hint="default" w:ascii="宋体" w:hAnsi="宋体" w:cs="宋体"/>
                <w:sz w:val="24"/>
                <w:lang w:val="en-US" w:eastAsia="zh-CN"/>
              </w:rPr>
            </w:pPr>
            <w:r>
              <w:rPr>
                <w:rFonts w:hint="eastAsia" w:ascii="宋体" w:hAnsi="宋体" w:cs="宋体"/>
                <w:sz w:val="24"/>
                <w:lang w:val="en-US" w:eastAsia="zh-CN"/>
              </w:rPr>
              <w:t>4.分享作品。</w:t>
            </w:r>
          </w:p>
        </w:tc>
        <w:tc>
          <w:tcPr>
            <w:tcW w:w="2758" w:type="dxa"/>
          </w:tcPr>
          <w:p>
            <w:pPr>
              <w:rPr>
                <w:rFonts w:hint="default" w:ascii="宋体" w:hAnsi="宋体" w:eastAsia="宋体" w:cs="宋体"/>
                <w:sz w:val="24"/>
                <w:lang w:val="en-US" w:eastAsia="zh-CN"/>
              </w:rPr>
            </w:pPr>
            <w:r>
              <w:rPr>
                <w:rFonts w:hint="eastAsia" w:ascii="宋体" w:hAnsi="宋体" w:cs="宋体"/>
                <w:sz w:val="24"/>
                <w:lang w:val="en-US" w:eastAsia="zh-CN"/>
              </w:rPr>
              <w:t>盛夏预示着强大的生命力，小种子在夏季经历风雨的洗礼，茁壮成长。通过呈现挫折，彩绘挫折，引导学生要有积极向上的生命观。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outlineLvl w:val="2"/>
              <w:rPr>
                <w:rFonts w:hint="eastAsia" w:ascii="宋体" w:hAnsi="宋体" w:cs="宋体"/>
                <w:sz w:val="24"/>
                <w:lang w:val="en-US" w:eastAsia="zh-CN"/>
              </w:rPr>
            </w:pPr>
          </w:p>
        </w:tc>
        <w:tc>
          <w:tcPr>
            <w:tcW w:w="5623" w:type="dxa"/>
            <w:gridSpan w:val="5"/>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24节气小知识：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立夏：天地始交，万物并秀。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ascii="宋体" w:hAnsi="宋体" w:cs="宋体"/>
                <w:sz w:val="24"/>
              </w:rPr>
            </w:pPr>
            <w:r>
              <w:rPr>
                <w:rFonts w:hint="eastAsia" w:ascii="宋体" w:hAnsi="宋体" w:eastAsia="宋体" w:cs="宋体"/>
                <w:kern w:val="2"/>
                <w:sz w:val="24"/>
                <w:szCs w:val="24"/>
                <w:lang w:val="en-US" w:eastAsia="zh-CN" w:bidi="ar-SA"/>
              </w:rPr>
              <w:t>该句出自明人《莲生八戕》一书。“孟夏之月，天地始交，万物并秀。”意为“在初夏这个美好的时节里，万物竞相勃发、茂密生长”。</w:t>
            </w:r>
          </w:p>
        </w:tc>
        <w:tc>
          <w:tcPr>
            <w:tcW w:w="2758" w:type="dxa"/>
          </w:tcPr>
          <w:p>
            <w:pPr>
              <w:jc w:val="center"/>
              <w:outlineLvl w:val="2"/>
              <w:rPr>
                <w:rFonts w:hint="default" w:ascii="宋体" w:hAnsi="宋体" w:cs="宋体"/>
                <w:sz w:val="24"/>
                <w:lang w:val="en-US" w:eastAsia="zh-CN"/>
              </w:rPr>
            </w:pPr>
            <w:r>
              <w:rPr>
                <w:rFonts w:hint="eastAsia" w:ascii="宋体" w:hAnsi="宋体" w:cs="宋体"/>
                <w:sz w:val="24"/>
                <w:lang w:val="en-US" w:eastAsia="zh-CN"/>
              </w:rPr>
              <w:t>“立夏”的涵义代表着生命的美好可贵。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E7E6E6" w:themeFill="background2"/>
            <w:vAlign w:val="center"/>
          </w:tcPr>
          <w:p>
            <w:pPr>
              <w:jc w:val="center"/>
              <w:rPr>
                <w:rFonts w:hint="default" w:ascii="宋体" w:hAnsi="宋体" w:cs="宋体"/>
                <w:sz w:val="24"/>
                <w:lang w:val="en-US" w:eastAsia="zh-CN"/>
              </w:rPr>
            </w:pPr>
            <w:r>
              <w:rPr>
                <w:rFonts w:hint="eastAsia" w:ascii="宋体" w:hAnsi="宋体" w:cs="宋体"/>
                <w:sz w:val="24"/>
              </w:rPr>
              <w:t>教学环节</w:t>
            </w:r>
          </w:p>
        </w:tc>
        <w:tc>
          <w:tcPr>
            <w:tcW w:w="2903"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72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outlineLvl w:val="2"/>
              <w:rPr>
                <w:rFonts w:hint="eastAsia" w:ascii="宋体" w:hAnsi="宋体" w:cs="宋体"/>
                <w:sz w:val="24"/>
                <w:lang w:val="en-US" w:eastAsia="zh-CN"/>
              </w:rPr>
            </w:pPr>
            <w:r>
              <w:rPr>
                <w:rFonts w:hint="eastAsia" w:ascii="宋体" w:hAnsi="宋体" w:cs="宋体"/>
                <w:sz w:val="24"/>
                <w:lang w:val="en-US" w:eastAsia="zh-CN"/>
              </w:rPr>
              <w:t>收获之秋</w:t>
            </w:r>
          </w:p>
        </w:tc>
        <w:tc>
          <w:tcPr>
            <w:tcW w:w="2903" w:type="dxa"/>
            <w:gridSpan w:val="3"/>
          </w:tcPr>
          <w:p>
            <w:pPr>
              <w:numPr>
                <w:ilvl w:val="0"/>
                <w:numId w:val="0"/>
              </w:numPr>
              <w:rPr>
                <w:rFonts w:ascii="宋体" w:hAnsi="宋体" w:cs="宋体"/>
                <w:sz w:val="24"/>
              </w:rPr>
            </w:pPr>
            <w:r>
              <w:rPr>
                <w:rFonts w:hint="eastAsia" w:ascii="宋体" w:hAnsi="宋体" w:cs="宋体"/>
                <w:sz w:val="24"/>
                <w:lang w:val="en-US" w:eastAsia="zh-CN"/>
              </w:rPr>
              <w:t>1.教师组织活动《四宫格生命能量球》</w:t>
            </w:r>
          </w:p>
          <w:p>
            <w:pPr>
              <w:numPr>
                <w:ilvl w:val="0"/>
                <w:numId w:val="0"/>
              </w:numPr>
              <w:rPr>
                <w:rFonts w:ascii="宋体" w:hAnsi="宋体" w:cs="宋体"/>
                <w:sz w:val="24"/>
              </w:rPr>
            </w:pPr>
            <w:r>
              <w:rPr>
                <w:rFonts w:hint="eastAsia" w:ascii="宋体" w:hAnsi="宋体" w:cs="宋体"/>
                <w:sz w:val="24"/>
                <w:lang w:val="en-US" w:eastAsia="zh-CN"/>
              </w:rPr>
              <w:t>2.</w:t>
            </w:r>
            <w:r>
              <w:rPr>
                <w:rFonts w:hint="eastAsia" w:ascii="宋体" w:hAnsi="宋体" w:cs="宋体"/>
                <w:sz w:val="24"/>
              </w:rPr>
              <w:t>活动解析：演示能量球的制过程。</w:t>
            </w:r>
          </w:p>
          <w:p>
            <w:pPr>
              <w:numPr>
                <w:ilvl w:val="0"/>
                <w:numId w:val="0"/>
              </w:numPr>
              <w:rPr>
                <w:rFonts w:ascii="宋体" w:hAnsi="宋体" w:cs="宋体"/>
                <w:sz w:val="24"/>
              </w:rPr>
            </w:pPr>
            <w:r>
              <w:rPr>
                <w:rFonts w:hint="eastAsia" w:ascii="宋体" w:hAnsi="宋体" w:cs="宋体"/>
                <w:sz w:val="24"/>
                <w:lang w:val="en-US" w:eastAsia="zh-CN"/>
              </w:rPr>
              <w:t>3.</w:t>
            </w:r>
            <w:r>
              <w:rPr>
                <w:rFonts w:hint="eastAsia" w:ascii="宋体" w:hAnsi="宋体" w:cs="宋体"/>
                <w:sz w:val="24"/>
              </w:rPr>
              <w:t>活动体验：指导学生进行活动绘制自己的四宫格能量球。</w:t>
            </w:r>
          </w:p>
          <w:p>
            <w:pPr>
              <w:numPr>
                <w:ilvl w:val="0"/>
                <w:numId w:val="0"/>
              </w:numPr>
              <w:rPr>
                <w:rFonts w:ascii="宋体" w:hAnsi="宋体" w:cs="宋体"/>
                <w:sz w:val="24"/>
              </w:rPr>
            </w:pPr>
            <w:r>
              <w:rPr>
                <w:rFonts w:hint="eastAsia" w:ascii="宋体" w:hAnsi="宋体" w:cs="宋体"/>
                <w:sz w:val="24"/>
                <w:lang w:val="en-US" w:eastAsia="zh-CN"/>
              </w:rPr>
              <w:t>4.</w:t>
            </w:r>
            <w:r>
              <w:rPr>
                <w:rFonts w:hint="eastAsia" w:ascii="宋体" w:hAnsi="宋体" w:cs="宋体"/>
                <w:sz w:val="24"/>
              </w:rPr>
              <w:t>点评总结：要求学生拍照到学习通，并选人分享自己的四宫格能量球。引导学生看到自我的资源。</w:t>
            </w:r>
          </w:p>
          <w:p>
            <w:pPr>
              <w:numPr>
                <w:ilvl w:val="0"/>
                <w:numId w:val="0"/>
              </w:numPr>
              <w:outlineLvl w:val="2"/>
              <w:rPr>
                <w:rFonts w:hint="default" w:ascii="宋体" w:hAnsi="宋体" w:eastAsia="宋体" w:cs="宋体"/>
                <w:sz w:val="24"/>
                <w:lang w:val="en-US" w:eastAsia="zh-CN"/>
              </w:rPr>
            </w:pPr>
            <w:r>
              <w:drawing>
                <wp:inline distT="0" distB="0" distL="114300" distR="114300">
                  <wp:extent cx="1480820" cy="1167130"/>
                  <wp:effectExtent l="0" t="0" r="508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1"/>
                          <a:stretch>
                            <a:fillRect/>
                          </a:stretch>
                        </pic:blipFill>
                        <pic:spPr>
                          <a:xfrm>
                            <a:off x="0" y="0"/>
                            <a:ext cx="1480820" cy="1167130"/>
                          </a:xfrm>
                          <a:prstGeom prst="rect">
                            <a:avLst/>
                          </a:prstGeom>
                          <a:noFill/>
                          <a:ln>
                            <a:noFill/>
                          </a:ln>
                        </pic:spPr>
                      </pic:pic>
                    </a:graphicData>
                  </a:graphic>
                </wp:inline>
              </w:drawing>
            </w:r>
          </w:p>
        </w:tc>
        <w:tc>
          <w:tcPr>
            <w:tcW w:w="2720" w:type="dxa"/>
            <w:gridSpan w:val="2"/>
          </w:tcPr>
          <w:p>
            <w:pPr>
              <w:numPr>
                <w:ilvl w:val="0"/>
                <w:numId w:val="69"/>
              </w:numPr>
              <w:rPr>
                <w:rFonts w:ascii="宋体" w:hAnsi="宋体" w:cs="宋体"/>
                <w:sz w:val="24"/>
              </w:rPr>
            </w:pPr>
            <w:r>
              <w:rPr>
                <w:rFonts w:hint="eastAsia" w:ascii="宋体" w:hAnsi="宋体" w:cs="宋体"/>
                <w:sz w:val="24"/>
              </w:rPr>
              <w:t>挑一个最困扰、烦恼的问题，绘制四格心能量</w:t>
            </w:r>
          </w:p>
          <w:p>
            <w:pPr>
              <w:numPr>
                <w:ilvl w:val="0"/>
                <w:numId w:val="69"/>
              </w:numPr>
              <w:rPr>
                <w:rFonts w:ascii="宋体" w:hAnsi="宋体" w:cs="宋体"/>
                <w:sz w:val="24"/>
              </w:rPr>
            </w:pPr>
            <w:r>
              <w:rPr>
                <w:rFonts w:hint="eastAsia" w:ascii="宋体" w:hAnsi="宋体" w:cs="宋体"/>
                <w:sz w:val="24"/>
              </w:rPr>
              <w:t>A4纸两次对折后，上下再折出2cm的空白；最上面的2cm空白写：我的烦恼/压力事件</w:t>
            </w:r>
          </w:p>
          <w:p>
            <w:pPr>
              <w:numPr>
                <w:ilvl w:val="0"/>
                <w:numId w:val="69"/>
              </w:numPr>
              <w:rPr>
                <w:rFonts w:ascii="宋体" w:hAnsi="宋体" w:cs="宋体"/>
                <w:sz w:val="24"/>
              </w:rPr>
            </w:pPr>
            <w:r>
              <w:rPr>
                <w:rFonts w:hint="eastAsia" w:ascii="宋体" w:hAnsi="宋体" w:cs="宋体"/>
                <w:sz w:val="24"/>
              </w:rPr>
              <w:t>在中间画一个圆：在中间的圆画</w:t>
            </w:r>
            <w:r>
              <w:rPr>
                <w:rFonts w:hint="eastAsia" w:ascii="宋体" w:hAnsi="宋体" w:cs="宋体"/>
                <w:sz w:val="24"/>
                <w:lang w:val="en-US" w:eastAsia="zh-CN"/>
              </w:rPr>
              <w:t>出代表</w:t>
            </w:r>
            <w:r>
              <w:rPr>
                <w:rFonts w:hint="eastAsia" w:ascii="宋体" w:hAnsi="宋体" w:cs="宋体"/>
                <w:sz w:val="24"/>
              </w:rPr>
              <w:t>自己</w:t>
            </w:r>
            <w:r>
              <w:rPr>
                <w:rFonts w:hint="eastAsia" w:ascii="宋体" w:hAnsi="宋体" w:cs="宋体"/>
                <w:sz w:val="24"/>
                <w:lang w:val="en-US" w:eastAsia="zh-CN"/>
              </w:rPr>
              <w:t>的植物</w:t>
            </w:r>
            <w:r>
              <w:rPr>
                <w:rFonts w:hint="eastAsia" w:ascii="宋体" w:hAnsi="宋体" w:cs="宋体"/>
                <w:sz w:val="24"/>
              </w:rPr>
              <w:t>；</w:t>
            </w:r>
          </w:p>
          <w:p>
            <w:pPr>
              <w:numPr>
                <w:ilvl w:val="0"/>
                <w:numId w:val="69"/>
              </w:numPr>
              <w:rPr>
                <w:rFonts w:ascii="宋体" w:hAnsi="宋体" w:cs="宋体"/>
                <w:sz w:val="24"/>
              </w:rPr>
            </w:pPr>
            <w:r>
              <w:rPr>
                <w:rFonts w:hint="eastAsia" w:ascii="宋体" w:hAnsi="宋体" w:cs="宋体"/>
                <w:sz w:val="24"/>
              </w:rPr>
              <w:t>依次画四格，注意格子里的内容要围绕自己写下的压力事件（先从</w:t>
            </w:r>
            <w:r>
              <w:rPr>
                <w:rFonts w:hint="eastAsia" w:ascii="宋体" w:hAnsi="宋体" w:cs="宋体"/>
                <w:sz w:val="24"/>
                <w:lang w:val="en-US" w:eastAsia="zh-CN"/>
              </w:rPr>
              <w:t>我想</w:t>
            </w:r>
            <w:r>
              <w:rPr>
                <w:rFonts w:hint="eastAsia" w:ascii="宋体" w:hAnsi="宋体" w:cs="宋体"/>
                <w:sz w:val="24"/>
              </w:rPr>
              <w:t>画起、</w:t>
            </w:r>
            <w:r>
              <w:rPr>
                <w:rFonts w:hint="eastAsia" w:ascii="宋体" w:hAnsi="宋体" w:cs="宋体"/>
                <w:sz w:val="24"/>
                <w:lang w:val="en-US" w:eastAsia="zh-CN"/>
              </w:rPr>
              <w:t>我有</w:t>
            </w:r>
            <w:r>
              <w:rPr>
                <w:rFonts w:hint="eastAsia" w:ascii="宋体" w:hAnsi="宋体" w:cs="宋体"/>
                <w:sz w:val="24"/>
              </w:rPr>
              <w:t>、</w:t>
            </w:r>
            <w:r>
              <w:rPr>
                <w:rFonts w:hint="eastAsia" w:ascii="宋体" w:hAnsi="宋体" w:cs="宋体"/>
                <w:sz w:val="24"/>
                <w:lang w:val="en-US" w:eastAsia="zh-CN"/>
              </w:rPr>
              <w:t>我能</w:t>
            </w:r>
            <w:r>
              <w:rPr>
                <w:rFonts w:hint="eastAsia" w:ascii="宋体" w:hAnsi="宋体" w:cs="宋体"/>
                <w:sz w:val="24"/>
              </w:rPr>
              <w:t xml:space="preserve"> 、</w:t>
            </w:r>
            <w:r>
              <w:rPr>
                <w:rFonts w:hint="eastAsia" w:ascii="宋体" w:hAnsi="宋体" w:cs="宋体"/>
                <w:sz w:val="24"/>
                <w:lang w:val="en-US" w:eastAsia="zh-CN"/>
              </w:rPr>
              <w:t>我拥有</w:t>
            </w:r>
            <w:r>
              <w:rPr>
                <w:rFonts w:hint="eastAsia" w:ascii="宋体" w:hAnsi="宋体" w:cs="宋体"/>
                <w:sz w:val="24"/>
              </w:rPr>
              <w:t>）</w:t>
            </w:r>
          </w:p>
          <w:p>
            <w:pPr>
              <w:numPr>
                <w:ilvl w:val="0"/>
                <w:numId w:val="69"/>
              </w:numPr>
              <w:rPr>
                <w:rFonts w:ascii="宋体" w:hAnsi="宋体" w:cs="宋体"/>
                <w:sz w:val="24"/>
              </w:rPr>
            </w:pPr>
            <w:r>
              <w:rPr>
                <w:rFonts w:hint="eastAsia" w:ascii="宋体" w:hAnsi="宋体" w:cs="宋体"/>
                <w:sz w:val="24"/>
              </w:rPr>
              <w:t>最下面的2cm空白写：我可以做的一个最小的改变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ascii="宋体" w:hAnsi="宋体" w:cs="宋体"/>
                <w:sz w:val="24"/>
              </w:rPr>
            </w:pPr>
            <w:r>
              <w:rPr>
                <w:rFonts w:hint="eastAsia" w:ascii="宋体" w:hAnsi="宋体" w:cs="宋体"/>
                <w:sz w:val="24"/>
              </w:rPr>
              <w:t>分享并介绍自我的能量球。</w:t>
            </w:r>
          </w:p>
        </w:tc>
        <w:tc>
          <w:tcPr>
            <w:tcW w:w="2758" w:type="dxa"/>
          </w:tcPr>
          <w:p>
            <w:pPr>
              <w:jc w:val="left"/>
              <w:outlineLvl w:val="2"/>
              <w:rPr>
                <w:rFonts w:hint="default" w:ascii="宋体" w:hAnsi="宋体" w:cs="宋体"/>
                <w:sz w:val="24"/>
                <w:lang w:val="en-US" w:eastAsia="zh-CN"/>
              </w:rPr>
            </w:pPr>
            <w:r>
              <w:rPr>
                <w:rFonts w:hint="eastAsia" w:ascii="宋体" w:hAnsi="宋体" w:cs="宋体"/>
                <w:sz w:val="24"/>
                <w:lang w:val="en-US" w:eastAsia="zh-CN"/>
              </w:rPr>
              <w:t>金秋预示着收获，小种子终于长大，变成自己理想的模样，在成长的路上，有过挫折，但也拥有社会支持，认识自我、看到能力、拥有支持赋予了生命的力量。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rPr>
                <w:rFonts w:hint="eastAsia" w:ascii="宋体" w:hAnsi="宋体" w:cs="宋体"/>
                <w:sz w:val="24"/>
              </w:rPr>
            </w:pPr>
          </w:p>
        </w:tc>
        <w:tc>
          <w:tcPr>
            <w:tcW w:w="5623" w:type="dxa"/>
            <w:gridSpan w:val="5"/>
            <w:vAlign w:val="top"/>
          </w:tcPr>
          <w:p>
            <w:pPr>
              <w:ind w:firstLine="480" w:firstLineChars="200"/>
              <w:rPr>
                <w:rFonts w:hint="eastAsia" w:ascii="宋体" w:hAnsi="宋体" w:cs="宋体"/>
                <w:sz w:val="24"/>
              </w:rPr>
            </w:pPr>
            <w:r>
              <w:rPr>
                <w:rFonts w:hint="eastAsia" w:ascii="宋体" w:hAnsi="宋体" w:eastAsia="宋体" w:cs="宋体"/>
                <w:kern w:val="0"/>
                <w:sz w:val="24"/>
                <w:szCs w:val="24"/>
                <w:lang w:val="en-US" w:eastAsia="zh-CN" w:bidi="ar-SA"/>
              </w:rPr>
              <w:t>稻花香里说丰年，听取蛙声一片。出自宋代词人辛弃疾贬官闲居江西时创作的一首吟咏田园风光的词《西江月·夜行黄沙道中》。此词着意描写黄沙岭的夜景：明月清风，疏星稀雨，鹊惊蝉鸣，稻花飘香，蛙声一片。</w:t>
            </w:r>
          </w:p>
        </w:tc>
        <w:tc>
          <w:tcPr>
            <w:tcW w:w="2758" w:type="dxa"/>
            <w:vAlign w:val="top"/>
          </w:tcPr>
          <w:p>
            <w:pPr>
              <w:rPr>
                <w:rFonts w:hint="default" w:ascii="宋体" w:hAnsi="宋体" w:eastAsia="宋体" w:cs="宋体"/>
                <w:sz w:val="24"/>
                <w:lang w:val="en-US" w:eastAsia="zh-CN"/>
              </w:rPr>
            </w:pPr>
            <w:r>
              <w:rPr>
                <w:rFonts w:hint="eastAsia" w:ascii="宋体" w:hAnsi="宋体" w:cs="宋体"/>
                <w:sz w:val="24"/>
                <w:lang w:val="en-US" w:eastAsia="zh-CN"/>
              </w:rPr>
              <w:t>古诗词链接心理情境，充斥着收获与满足。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E7E6E6" w:themeFill="background2"/>
            <w:vAlign w:val="center"/>
          </w:tcPr>
          <w:p>
            <w:pPr>
              <w:jc w:val="center"/>
              <w:rPr>
                <w:rFonts w:hint="eastAsia" w:ascii="宋体" w:hAnsi="宋体" w:cs="宋体"/>
                <w:sz w:val="24"/>
                <w:lang w:val="en-US" w:eastAsia="zh-CN"/>
              </w:rPr>
            </w:pPr>
            <w:r>
              <w:rPr>
                <w:rFonts w:hint="eastAsia" w:ascii="宋体" w:hAnsi="宋体" w:cs="宋体"/>
                <w:sz w:val="24"/>
              </w:rPr>
              <w:t>教学环节</w:t>
            </w:r>
          </w:p>
        </w:tc>
        <w:tc>
          <w:tcPr>
            <w:tcW w:w="2903" w:type="dxa"/>
            <w:gridSpan w:val="3"/>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教师活动</w:t>
            </w:r>
          </w:p>
        </w:tc>
        <w:tc>
          <w:tcPr>
            <w:tcW w:w="2720" w:type="dxa"/>
            <w:gridSpan w:val="2"/>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学生活动</w:t>
            </w:r>
          </w:p>
        </w:tc>
        <w:tc>
          <w:tcPr>
            <w:tcW w:w="2758" w:type="dxa"/>
            <w:shd w:val="clear" w:color="auto" w:fill="E7E6E6" w:themeFill="background2"/>
            <w:vAlign w:val="top"/>
          </w:tcPr>
          <w:p>
            <w:pPr>
              <w:jc w:val="center"/>
              <w:rPr>
                <w:rFonts w:hint="eastAsia" w:ascii="宋体" w:hAnsi="宋体" w:cs="宋体"/>
                <w:sz w:val="24"/>
                <w:lang w:val="en-US" w:eastAsia="zh-CN"/>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outlineLvl w:val="2"/>
              <w:rPr>
                <w:rFonts w:hint="default" w:ascii="宋体" w:hAnsi="宋体" w:cs="宋体"/>
                <w:sz w:val="24"/>
                <w:lang w:val="en-US" w:eastAsia="zh-CN"/>
              </w:rPr>
            </w:pPr>
            <w:r>
              <w:rPr>
                <w:rFonts w:hint="eastAsia" w:ascii="宋体" w:hAnsi="宋体" w:cs="宋体"/>
                <w:sz w:val="24"/>
                <w:lang w:val="en-US" w:eastAsia="zh-CN"/>
              </w:rPr>
              <w:t>幸福之冬</w:t>
            </w:r>
          </w:p>
        </w:tc>
        <w:tc>
          <w:tcPr>
            <w:tcW w:w="2903" w:type="dxa"/>
            <w:gridSpan w:val="3"/>
          </w:tcPr>
          <w:p>
            <w:pPr>
              <w:numPr>
                <w:ilvl w:val="0"/>
                <w:numId w:val="0"/>
              </w:numPr>
              <w:rPr>
                <w:rFonts w:hint="eastAsia" w:ascii="宋体" w:hAnsi="宋体" w:eastAsia="宋体" w:cs="宋体"/>
                <w:kern w:val="0"/>
                <w:sz w:val="24"/>
                <w:szCs w:val="24"/>
                <w:lang w:val="en-US" w:eastAsia="zh-CN" w:bidi="ar-SA"/>
              </w:rPr>
            </w:pPr>
            <w:r>
              <w:rPr>
                <w:rFonts w:hint="eastAsia" w:ascii="宋体" w:hAnsi="宋体" w:cs="宋体"/>
                <w:sz w:val="24"/>
                <w:lang w:val="en-US" w:eastAsia="zh-CN"/>
              </w:rPr>
              <w:t>1.教师组织活动</w:t>
            </w:r>
            <w:r>
              <w:rPr>
                <w:rFonts w:hint="eastAsia" w:ascii="宋体" w:hAnsi="宋体" w:eastAsia="宋体" w:cs="宋体"/>
                <w:kern w:val="0"/>
                <w:sz w:val="24"/>
                <w:szCs w:val="24"/>
                <w:lang w:val="en-US" w:eastAsia="zh-CN" w:bidi="ar-SA"/>
              </w:rPr>
              <w:t>《寻觅生活中的小确幸》</w:t>
            </w:r>
          </w:p>
          <w:p>
            <w:pPr>
              <w:numPr>
                <w:ilvl w:val="0"/>
                <w:numId w:val="0"/>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2.要求学生此刻在手机里找出一张照片，回忆最幸福的时刻，并配文简单解释。</w:t>
            </w:r>
          </w:p>
          <w:p>
            <w:pPr>
              <w:numPr>
                <w:ilvl w:val="0"/>
                <w:numId w:val="0"/>
              </w:numP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3.组织活动分享。</w:t>
            </w:r>
          </w:p>
        </w:tc>
        <w:tc>
          <w:tcPr>
            <w:tcW w:w="2720" w:type="dxa"/>
            <w:gridSpan w:val="2"/>
          </w:tcPr>
          <w:p>
            <w:pPr>
              <w:ind w:firstLine="480" w:firstLineChars="200"/>
              <w:rPr>
                <w:rFonts w:hint="default" w:ascii="宋体" w:hAnsi="宋体" w:eastAsia="宋体" w:cs="宋体"/>
                <w:sz w:val="24"/>
                <w:lang w:val="en-US" w:eastAsia="zh-CN"/>
              </w:rPr>
            </w:pPr>
            <w:r>
              <w:rPr>
                <w:rFonts w:hint="eastAsia" w:ascii="宋体" w:hAnsi="宋体" w:cs="宋体"/>
                <w:kern w:val="0"/>
                <w:sz w:val="24"/>
                <w:szCs w:val="24"/>
                <w:lang w:val="en-US" w:eastAsia="zh-CN" w:bidi="ar-SA"/>
              </w:rPr>
              <w:t>挑选此刻自己手机相册里的一张另自己感到最幸福的一张照片或者图片，简单配上文字解释。</w:t>
            </w:r>
          </w:p>
        </w:tc>
        <w:tc>
          <w:tcPr>
            <w:tcW w:w="2758" w:type="dxa"/>
          </w:tcPr>
          <w:p>
            <w:pPr>
              <w:jc w:val="center"/>
              <w:outlineLvl w:val="2"/>
              <w:rPr>
                <w:rFonts w:hint="default" w:ascii="宋体" w:hAnsi="宋体" w:cs="宋体"/>
                <w:sz w:val="24"/>
                <w:lang w:val="en-US" w:eastAsia="zh-CN"/>
              </w:rPr>
            </w:pPr>
            <w:r>
              <w:rPr>
                <w:rFonts w:hint="eastAsia" w:ascii="宋体" w:hAnsi="宋体" w:cs="宋体"/>
                <w:sz w:val="24"/>
                <w:lang w:val="en-US" w:eastAsia="zh-CN"/>
              </w:rPr>
              <w:t>回顾四季，生命如此美丽，重点引导学生构建积极的生命观，终其一生，我们都在寻找生命的意义，正如课前《生之爱》短片演绎的那样，无论我们是谁，都应活出精彩、活出绚烂。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outlineLvl w:val="2"/>
              <w:rPr>
                <w:rFonts w:hint="eastAsia" w:ascii="宋体" w:hAnsi="宋体" w:cs="宋体"/>
                <w:sz w:val="24"/>
                <w:lang w:val="en-US" w:eastAsia="zh-CN"/>
              </w:rPr>
            </w:pPr>
          </w:p>
        </w:tc>
        <w:tc>
          <w:tcPr>
            <w:tcW w:w="5623" w:type="dxa"/>
            <w:gridSpan w:val="5"/>
          </w:tcPr>
          <w:p>
            <w:pPr>
              <w:ind w:firstLine="480" w:firstLineChars="200"/>
              <w:rPr>
                <w:rFonts w:hint="default" w:ascii="宋体" w:hAnsi="宋体" w:cs="宋体"/>
                <w:sz w:val="24"/>
                <w:lang w:val="en-US" w:eastAsia="zh-CN"/>
              </w:rPr>
            </w:pPr>
            <w:r>
              <w:rPr>
                <w:rFonts w:hint="eastAsia" w:ascii="宋体" w:hAnsi="宋体" w:cs="宋体"/>
                <w:sz w:val="24"/>
                <w:lang w:val="en-US" w:eastAsia="zh-CN"/>
              </w:rPr>
              <w:t>传统节日：</w:t>
            </w:r>
          </w:p>
          <w:p>
            <w:pPr>
              <w:ind w:firstLine="480" w:firstLineChars="200"/>
              <w:rPr>
                <w:rFonts w:hint="eastAsia" w:ascii="宋体" w:hAnsi="宋体" w:cs="宋体"/>
                <w:sz w:val="24"/>
                <w:lang w:val="en-US" w:eastAsia="zh-CN"/>
              </w:rPr>
            </w:pPr>
          </w:p>
          <w:p>
            <w:pPr>
              <w:ind w:firstLine="480" w:firstLineChars="200"/>
              <w:rPr>
                <w:rFonts w:hint="eastAsia" w:ascii="宋体" w:hAnsi="宋体" w:cs="宋体"/>
                <w:kern w:val="0"/>
                <w:sz w:val="24"/>
                <w:szCs w:val="24"/>
                <w:lang w:val="en-US" w:eastAsia="zh-CN" w:bidi="ar-SA"/>
              </w:rPr>
            </w:pPr>
            <w:r>
              <w:rPr>
                <w:rFonts w:hint="eastAsia" w:ascii="宋体" w:hAnsi="宋体" w:cs="宋体"/>
                <w:sz w:val="24"/>
                <w:lang w:val="en-US" w:eastAsia="zh-CN"/>
              </w:rPr>
              <w:t>除夕，为岁末的最后一天夜晚。岁末的最后一天称为“</w:t>
            </w:r>
            <w:r>
              <w:rPr>
                <w:rFonts w:hint="default" w:ascii="宋体" w:hAnsi="宋体" w:cs="宋体"/>
                <w:sz w:val="24"/>
                <w:lang w:val="en-US" w:eastAsia="zh-CN"/>
              </w:rPr>
              <w:fldChar w:fldCharType="begin"/>
            </w:r>
            <w:r>
              <w:rPr>
                <w:rFonts w:hint="default" w:ascii="宋体" w:hAnsi="宋体" w:cs="宋体"/>
                <w:sz w:val="24"/>
                <w:lang w:val="en-US" w:eastAsia="zh-CN"/>
              </w:rPr>
              <w:instrText xml:space="preserve"> HYPERLINK "https://baike.baidu.com/item/%E5%B2%81%E9%99%A4/845869" \t "https://baike.baidu.com/item/%E9%99%A4%E5%A4%95/_blank" </w:instrText>
            </w:r>
            <w:r>
              <w:rPr>
                <w:rFonts w:hint="default" w:ascii="宋体" w:hAnsi="宋体" w:cs="宋体"/>
                <w:sz w:val="24"/>
                <w:lang w:val="en-US" w:eastAsia="zh-CN"/>
              </w:rPr>
              <w:fldChar w:fldCharType="separate"/>
            </w:r>
            <w:r>
              <w:rPr>
                <w:rFonts w:hint="default" w:ascii="宋体" w:hAnsi="宋体" w:cs="宋体"/>
                <w:sz w:val="24"/>
                <w:lang w:val="en-US" w:eastAsia="zh-CN"/>
              </w:rPr>
              <w:t>岁除</w:t>
            </w:r>
            <w:r>
              <w:rPr>
                <w:rFonts w:hint="default" w:ascii="宋体" w:hAnsi="宋体" w:cs="宋体"/>
                <w:sz w:val="24"/>
                <w:lang w:val="en-US" w:eastAsia="zh-CN"/>
              </w:rPr>
              <w:fldChar w:fldCharType="end"/>
            </w:r>
            <w:r>
              <w:rPr>
                <w:rFonts w:hint="default" w:ascii="宋体" w:hAnsi="宋体" w:cs="宋体"/>
                <w:sz w:val="24"/>
                <w:lang w:val="en-US" w:eastAsia="zh-CN"/>
              </w:rPr>
              <w:t>”，意为旧岁至此而除，另换新岁。</w:t>
            </w:r>
          </w:p>
        </w:tc>
        <w:tc>
          <w:tcPr>
            <w:tcW w:w="2758" w:type="dxa"/>
          </w:tcPr>
          <w:p>
            <w:pPr>
              <w:jc w:val="center"/>
              <w:outlineLvl w:val="2"/>
              <w:rPr>
                <w:rFonts w:hint="default" w:ascii="宋体" w:hAnsi="宋体" w:cs="宋体"/>
                <w:sz w:val="24"/>
                <w:lang w:val="en-US" w:eastAsia="zh-CN"/>
              </w:rPr>
            </w:pPr>
            <w:r>
              <w:rPr>
                <w:rFonts w:hint="eastAsia" w:ascii="宋体" w:hAnsi="宋体" w:cs="宋体"/>
                <w:sz w:val="24"/>
                <w:lang w:val="en-US" w:eastAsia="zh-CN"/>
              </w:rPr>
              <w:t>传统节日除夕尽管为一年的最后一天，但是过了除夕马上又迎来春节，生命周而复始，预示着对过去的总结和未来的展望。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1" w:type="dxa"/>
            <w:gridSpan w:val="7"/>
            <w:shd w:val="clear" w:color="auto" w:fill="5B9BD5" w:themeFill="accent1"/>
            <w:vAlign w:val="center"/>
          </w:tcPr>
          <w:p>
            <w:pPr>
              <w:jc w:val="center"/>
              <w:outlineLvl w:val="2"/>
              <w:rPr>
                <w:rFonts w:ascii="宋体" w:hAnsi="宋体" w:cs="宋体"/>
                <w:sz w:val="24"/>
              </w:rPr>
            </w:pPr>
            <w:r>
              <w:rPr>
                <w:rFonts w:hint="eastAsia" w:ascii="宋体" w:hAnsi="宋体" w:cs="宋体"/>
                <w:sz w:val="24"/>
                <w:shd w:val="clear" w:fill="5B9BD5" w:themeFill="accent1"/>
              </w:rPr>
              <w:t>课后 延展任务 线上交流反馈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教学环节</w:t>
            </w:r>
          </w:p>
        </w:tc>
        <w:tc>
          <w:tcPr>
            <w:tcW w:w="2903" w:type="dxa"/>
            <w:gridSpan w:val="3"/>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教师活动</w:t>
            </w:r>
          </w:p>
        </w:tc>
        <w:tc>
          <w:tcPr>
            <w:tcW w:w="2720" w:type="dxa"/>
            <w:gridSpan w:val="2"/>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学生活动</w:t>
            </w:r>
          </w:p>
        </w:tc>
        <w:tc>
          <w:tcPr>
            <w:tcW w:w="2758" w:type="dxa"/>
            <w:shd w:val="clear" w:color="auto" w:fill="F1F1F1" w:themeFill="background1" w:themeFillShade="F2"/>
            <w:vAlign w:val="center"/>
          </w:tcPr>
          <w:p>
            <w:pPr>
              <w:jc w:val="center"/>
              <w:rPr>
                <w:rFonts w:ascii="宋体" w:hAnsi="宋体" w:cs="宋体"/>
                <w:sz w:val="24"/>
              </w:rPr>
            </w:pPr>
            <w:r>
              <w:rPr>
                <w:rFonts w:hint="eastAsia" w:ascii="宋体" w:hAnsi="宋体" w:cs="宋体"/>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lang w:val="en-US" w:eastAsia="zh-CN"/>
              </w:rPr>
              <w:t>课后</w:t>
            </w:r>
            <w:r>
              <w:rPr>
                <w:rFonts w:hint="eastAsia" w:ascii="宋体" w:hAnsi="宋体" w:cs="宋体"/>
                <w:sz w:val="24"/>
              </w:rPr>
              <w:t>提升</w:t>
            </w:r>
          </w:p>
        </w:tc>
        <w:tc>
          <w:tcPr>
            <w:tcW w:w="2903" w:type="dxa"/>
            <w:gridSpan w:val="3"/>
          </w:tcPr>
          <w:p>
            <w:pPr>
              <w:numPr>
                <w:ilvl w:val="0"/>
                <w:numId w:val="70"/>
              </w:numPr>
              <w:rPr>
                <w:rFonts w:hint="eastAsia" w:ascii="宋体" w:hAnsi="宋体" w:cs="宋体"/>
                <w:sz w:val="24"/>
                <w:lang w:val="en-US" w:eastAsia="zh-CN"/>
              </w:rPr>
            </w:pPr>
            <w:r>
              <w:rPr>
                <w:rFonts w:hint="eastAsia" w:ascii="宋体" w:hAnsi="宋体" w:cs="宋体"/>
                <w:sz w:val="24"/>
                <w:lang w:val="en-US" w:eastAsia="zh-CN"/>
              </w:rPr>
              <w:t>布置作业：写一篇《我的个人成长分析》</w:t>
            </w:r>
          </w:p>
          <w:p>
            <w:pPr>
              <w:numPr>
                <w:ilvl w:val="0"/>
                <w:numId w:val="70"/>
              </w:numPr>
              <w:rPr>
                <w:rFonts w:hint="default" w:ascii="宋体" w:hAnsi="宋体" w:cs="宋体"/>
                <w:sz w:val="24"/>
                <w:lang w:val="en-US" w:eastAsia="zh-CN"/>
              </w:rPr>
            </w:pPr>
            <w:r>
              <w:rPr>
                <w:rFonts w:hint="eastAsia" w:ascii="宋体" w:hAnsi="宋体" w:cs="宋体"/>
                <w:sz w:val="24"/>
                <w:lang w:val="en-US" w:eastAsia="zh-CN"/>
              </w:rPr>
              <w:t>完成关于生命教育和危机干预的知识性试题。</w:t>
            </w:r>
          </w:p>
        </w:tc>
        <w:tc>
          <w:tcPr>
            <w:tcW w:w="2720" w:type="dxa"/>
            <w:gridSpan w:val="2"/>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结合自己的人生经历和对未来的希冀，写一篇个人成长分析报告上传到学习通。</w:t>
            </w:r>
          </w:p>
        </w:tc>
        <w:tc>
          <w:tcPr>
            <w:tcW w:w="2758" w:type="dxa"/>
          </w:tcPr>
          <w:p>
            <w:pPr>
              <w:numPr>
                <w:ilvl w:val="0"/>
                <w:numId w:val="0"/>
              </w:numPr>
              <w:rPr>
                <w:rFonts w:hint="default" w:ascii="宋体" w:hAnsi="宋体" w:eastAsia="宋体" w:cs="宋体"/>
                <w:sz w:val="24"/>
                <w:lang w:val="en-US" w:eastAsia="zh-CN"/>
              </w:rPr>
            </w:pPr>
            <w:r>
              <w:rPr>
                <w:rFonts w:hint="eastAsia" w:ascii="宋体" w:hAnsi="宋体" w:cs="宋体"/>
                <w:sz w:val="24"/>
                <w:lang w:val="en-US" w:eastAsia="zh-CN"/>
              </w:rPr>
              <w:t>通过撰写个人成长分析报告，引导学生对 自我的生命观、生命价值、生命意义有更深刻的认识。</w:t>
            </w:r>
          </w:p>
        </w:tc>
      </w:tr>
    </w:tbl>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lang w:eastAsia="zh-CN"/>
        </w:rPr>
        <w:t>四</w:t>
      </w:r>
      <w:r>
        <w:rPr>
          <w:rFonts w:hint="eastAsia" w:ascii="黑体" w:hAnsi="黑体" w:eastAsia="黑体" w:cs="宋体"/>
          <w:sz w:val="32"/>
          <w:szCs w:val="32"/>
        </w:rPr>
        <w:t>、</w:t>
      </w:r>
      <w:r>
        <w:rPr>
          <w:rFonts w:hint="eastAsia" w:ascii="黑体" w:hAnsi="黑体" w:eastAsia="黑体" w:cs="宋体"/>
          <w:sz w:val="32"/>
          <w:szCs w:val="32"/>
          <w:lang w:eastAsia="zh-CN"/>
        </w:rPr>
        <w:t>课程评价</w:t>
      </w:r>
    </w:p>
    <w:p>
      <w:pPr>
        <w:jc w:val="center"/>
        <w:outlineLvl w:val="1"/>
        <w:rPr>
          <w:rFonts w:ascii="宋体" w:hAnsi="宋体" w:cs="宋体"/>
          <w:sz w:val="24"/>
        </w:rPr>
      </w:pPr>
      <w:r>
        <w:rPr>
          <w:rFonts w:hint="eastAsia" w:ascii="宋体" w:hAnsi="宋体" w:cs="宋体"/>
          <w:sz w:val="24"/>
        </w:rPr>
        <w:t>课程任务评价表</w:t>
      </w:r>
    </w:p>
    <w:p>
      <w:pPr>
        <w:jc w:val="left"/>
        <w:outlineLvl w:val="1"/>
        <w:rPr>
          <w:rFonts w:ascii="宋体" w:hAnsi="宋体" w:cs="宋体"/>
          <w:sz w:val="24"/>
        </w:rPr>
      </w:pPr>
    </w:p>
    <w:p>
      <w:pPr>
        <w:outlineLvl w:val="1"/>
        <w:rPr>
          <w:rFonts w:ascii="宋体" w:hAnsi="宋体" w:cs="宋体"/>
          <w:sz w:val="24"/>
        </w:rPr>
      </w:pPr>
      <w:r>
        <w:rPr>
          <w:rFonts w:hint="eastAsia" w:ascii="宋体" w:hAnsi="宋体" w:cs="宋体"/>
          <w:sz w:val="24"/>
        </w:rPr>
        <w:t>姓名：                 班级：                     日期：</w:t>
      </w:r>
    </w:p>
    <w:tbl>
      <w:tblPr>
        <w:tblStyle w:val="4"/>
        <w:tblW w:w="9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300"/>
        <w:gridCol w:w="1142"/>
        <w:gridCol w:w="967"/>
        <w:gridCol w:w="3811"/>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912" w:type="dxa"/>
            <w:gridSpan w:val="2"/>
            <w:vMerge w:val="restart"/>
          </w:tcPr>
          <w:p>
            <w:pPr>
              <w:jc w:val="center"/>
              <w:outlineLvl w:val="1"/>
              <w:rPr>
                <w:rFonts w:ascii="宋体" w:hAnsi="宋体" w:cs="宋体"/>
                <w:sz w:val="24"/>
              </w:rPr>
            </w:pPr>
          </w:p>
          <w:p>
            <w:pPr>
              <w:jc w:val="center"/>
              <w:outlineLvl w:val="1"/>
              <w:rPr>
                <w:rFonts w:ascii="宋体" w:hAnsi="宋体" w:cs="宋体"/>
                <w:sz w:val="24"/>
              </w:rPr>
            </w:pPr>
            <w:r>
              <w:rPr>
                <w:rFonts w:hint="eastAsia" w:ascii="宋体" w:hAnsi="宋体" w:cs="宋体"/>
                <w:sz w:val="24"/>
              </w:rPr>
              <w:t>评价内容</w:t>
            </w:r>
          </w:p>
        </w:tc>
        <w:tc>
          <w:tcPr>
            <w:tcW w:w="6931" w:type="dxa"/>
            <w:gridSpan w:val="4"/>
          </w:tcPr>
          <w:p>
            <w:pPr>
              <w:jc w:val="center"/>
              <w:outlineLvl w:val="1"/>
              <w:rPr>
                <w:rFonts w:ascii="宋体" w:hAnsi="宋体" w:cs="宋体"/>
                <w:sz w:val="24"/>
              </w:rPr>
            </w:pPr>
            <w:r>
              <w:rPr>
                <w:rFonts w:hint="eastAsia" w:ascii="宋体" w:hAnsi="宋体" w:cs="宋体"/>
                <w:sz w:val="24"/>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912" w:type="dxa"/>
            <w:gridSpan w:val="2"/>
            <w:vMerge w:val="continue"/>
          </w:tcPr>
          <w:p>
            <w:pPr>
              <w:outlineLvl w:val="1"/>
              <w:rPr>
                <w:rFonts w:ascii="宋体" w:hAnsi="宋体" w:cs="宋体"/>
                <w:sz w:val="24"/>
              </w:rPr>
            </w:pPr>
          </w:p>
        </w:tc>
        <w:tc>
          <w:tcPr>
            <w:tcW w:w="1142" w:type="dxa"/>
          </w:tcPr>
          <w:p>
            <w:pPr>
              <w:outlineLvl w:val="1"/>
              <w:rPr>
                <w:rFonts w:ascii="宋体" w:hAnsi="宋体" w:cs="宋体"/>
                <w:sz w:val="24"/>
              </w:rPr>
            </w:pPr>
            <w:r>
              <w:rPr>
                <w:rFonts w:hint="eastAsia" w:ascii="宋体" w:hAnsi="宋体" w:cs="宋体"/>
                <w:sz w:val="24"/>
              </w:rPr>
              <w:t>总分值</w:t>
            </w:r>
          </w:p>
        </w:tc>
        <w:tc>
          <w:tcPr>
            <w:tcW w:w="967" w:type="dxa"/>
          </w:tcPr>
          <w:p>
            <w:pPr>
              <w:outlineLvl w:val="1"/>
              <w:rPr>
                <w:rFonts w:ascii="宋体" w:hAnsi="宋体" w:cs="宋体"/>
                <w:sz w:val="24"/>
              </w:rPr>
            </w:pPr>
            <w:r>
              <w:rPr>
                <w:rFonts w:hint="eastAsia" w:ascii="宋体" w:hAnsi="宋体" w:cs="宋体"/>
                <w:sz w:val="24"/>
              </w:rPr>
              <w:t>分值</w:t>
            </w:r>
          </w:p>
        </w:tc>
        <w:tc>
          <w:tcPr>
            <w:tcW w:w="3811" w:type="dxa"/>
          </w:tcPr>
          <w:p>
            <w:pPr>
              <w:outlineLvl w:val="1"/>
              <w:rPr>
                <w:rFonts w:ascii="宋体" w:hAnsi="宋体" w:cs="宋体"/>
                <w:sz w:val="24"/>
              </w:rPr>
            </w:pPr>
            <w:r>
              <w:rPr>
                <w:rFonts w:hint="eastAsia" w:ascii="宋体" w:hAnsi="宋体" w:cs="宋体"/>
                <w:sz w:val="24"/>
              </w:rPr>
              <w:t>评价方式</w:t>
            </w:r>
          </w:p>
        </w:tc>
        <w:tc>
          <w:tcPr>
            <w:tcW w:w="1011" w:type="dxa"/>
          </w:tcPr>
          <w:p>
            <w:pPr>
              <w:outlineLvl w:val="1"/>
              <w:rPr>
                <w:rFonts w:ascii="宋体" w:hAnsi="宋体" w:cs="宋体"/>
                <w:sz w:val="24"/>
              </w:rPr>
            </w:pPr>
            <w:r>
              <w:rPr>
                <w:rFonts w:hint="eastAsia" w:ascii="宋体" w:hAnsi="宋体" w:cs="宋体"/>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12" w:type="dxa"/>
            <w:vMerge w:val="restart"/>
          </w:tcPr>
          <w:p>
            <w:pPr>
              <w:outlineLvl w:val="1"/>
              <w:rPr>
                <w:rFonts w:ascii="宋体" w:hAnsi="宋体" w:cs="宋体"/>
                <w:sz w:val="24"/>
              </w:rPr>
            </w:pPr>
            <w:r>
              <w:rPr>
                <w:rFonts w:hint="eastAsia" w:ascii="宋体" w:hAnsi="宋体" w:cs="宋体"/>
                <w:sz w:val="24"/>
              </w:rPr>
              <w:t>课前</w:t>
            </w:r>
          </w:p>
        </w:tc>
        <w:tc>
          <w:tcPr>
            <w:tcW w:w="2300" w:type="dxa"/>
          </w:tcPr>
          <w:p>
            <w:pPr>
              <w:outlineLvl w:val="1"/>
              <w:rPr>
                <w:rFonts w:hint="default" w:ascii="宋体" w:hAnsi="宋体" w:cs="宋体" w:eastAsiaTheme="minorEastAsia"/>
                <w:sz w:val="24"/>
                <w:lang w:val="en-US" w:eastAsia="zh-CN"/>
              </w:rPr>
            </w:pPr>
            <w:r>
              <w:rPr>
                <w:rFonts w:hint="eastAsia" w:ascii="宋体" w:hAnsi="宋体" w:cs="宋体"/>
                <w:sz w:val="24"/>
                <w:lang w:val="en-US" w:eastAsia="zh-CN"/>
              </w:rPr>
              <w:t>心理量表完成度</w:t>
            </w:r>
          </w:p>
        </w:tc>
        <w:tc>
          <w:tcPr>
            <w:tcW w:w="1142" w:type="dxa"/>
            <w:vMerge w:val="restart"/>
          </w:tcPr>
          <w:p>
            <w:pPr>
              <w:jc w:val="center"/>
              <w:outlineLvl w:val="1"/>
              <w:rPr>
                <w:rFonts w:ascii="宋体" w:hAnsi="宋体" w:cs="宋体"/>
                <w:sz w:val="24"/>
              </w:rPr>
            </w:pPr>
            <w:r>
              <w:rPr>
                <w:rFonts w:hint="eastAsia" w:ascii="宋体" w:hAnsi="宋体" w:cs="宋体"/>
                <w:sz w:val="24"/>
              </w:rPr>
              <w:t>30</w:t>
            </w:r>
          </w:p>
        </w:tc>
        <w:tc>
          <w:tcPr>
            <w:tcW w:w="967" w:type="dxa"/>
          </w:tcPr>
          <w:p>
            <w:pPr>
              <w:jc w:val="center"/>
              <w:outlineLvl w:val="1"/>
              <w:rPr>
                <w:rFonts w:ascii="宋体" w:hAnsi="宋体" w:cs="宋体"/>
                <w:sz w:val="24"/>
              </w:rPr>
            </w:pPr>
            <w:r>
              <w:rPr>
                <w:rFonts w:hint="eastAsia" w:ascii="宋体" w:hAnsi="宋体" w:cs="宋体"/>
                <w:sz w:val="24"/>
              </w:rPr>
              <w:t>10</w:t>
            </w:r>
          </w:p>
        </w:tc>
        <w:tc>
          <w:tcPr>
            <w:tcW w:w="3811" w:type="dxa"/>
          </w:tcPr>
          <w:p>
            <w:pPr>
              <w:jc w:val="center"/>
              <w:outlineLvl w:val="1"/>
              <w:rPr>
                <w:rFonts w:ascii="宋体" w:hAnsi="宋体" w:cs="宋体"/>
                <w:sz w:val="24"/>
              </w:rPr>
            </w:pPr>
            <w:r>
              <w:rPr>
                <w:rFonts w:hint="eastAsia" w:ascii="宋体" w:hAnsi="宋体" w:cs="宋体"/>
                <w:sz w:val="24"/>
              </w:rPr>
              <w:t>平台数据调取</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12" w:type="dxa"/>
            <w:vMerge w:val="continue"/>
          </w:tcPr>
          <w:p>
            <w:pPr>
              <w:outlineLvl w:val="1"/>
              <w:rPr>
                <w:rFonts w:ascii="宋体" w:hAnsi="宋体" w:cs="宋体"/>
                <w:sz w:val="24"/>
              </w:rPr>
            </w:pPr>
          </w:p>
        </w:tc>
        <w:tc>
          <w:tcPr>
            <w:tcW w:w="2300" w:type="dxa"/>
          </w:tcPr>
          <w:p>
            <w:pPr>
              <w:outlineLvl w:val="1"/>
              <w:rPr>
                <w:rFonts w:ascii="宋体" w:hAnsi="宋体" w:cs="宋体"/>
                <w:sz w:val="24"/>
              </w:rPr>
            </w:pPr>
            <w:r>
              <w:rPr>
                <w:rFonts w:hint="eastAsia" w:ascii="宋体" w:hAnsi="宋体" w:cs="宋体"/>
                <w:sz w:val="24"/>
              </w:rPr>
              <w:t>平台预习内容完成率（学习通平台</w:t>
            </w:r>
            <w:r>
              <w:rPr>
                <w:rFonts w:hint="eastAsia" w:ascii="宋体" w:hAnsi="宋体" w:cs="宋体"/>
                <w:sz w:val="24"/>
                <w:lang w:val="en-US" w:eastAsia="zh-CN"/>
              </w:rPr>
              <w:t>微课、</w:t>
            </w:r>
            <w:r>
              <w:rPr>
                <w:rFonts w:hint="eastAsia" w:ascii="宋体" w:hAnsi="宋体" w:cs="宋体"/>
                <w:sz w:val="24"/>
              </w:rPr>
              <w:t>文档</w:t>
            </w:r>
            <w:r>
              <w:rPr>
                <w:rFonts w:hint="eastAsia" w:ascii="宋体" w:hAnsi="宋体" w:cs="宋体"/>
                <w:sz w:val="24"/>
                <w:lang w:val="en-US" w:eastAsia="zh-CN"/>
              </w:rPr>
              <w:t>等</w:t>
            </w:r>
            <w:r>
              <w:rPr>
                <w:rFonts w:hint="eastAsia" w:ascii="宋体" w:hAnsi="宋体" w:cs="宋体"/>
                <w:sz w:val="24"/>
              </w:rPr>
              <w:t>的学习）</w:t>
            </w:r>
          </w:p>
        </w:tc>
        <w:tc>
          <w:tcPr>
            <w:tcW w:w="1142" w:type="dxa"/>
            <w:vMerge w:val="continue"/>
          </w:tcPr>
          <w:p>
            <w:pPr>
              <w:jc w:val="center"/>
              <w:outlineLvl w:val="1"/>
              <w:rPr>
                <w:rFonts w:ascii="宋体" w:hAnsi="宋体" w:cs="宋体"/>
                <w:sz w:val="24"/>
              </w:rPr>
            </w:pPr>
          </w:p>
        </w:tc>
        <w:tc>
          <w:tcPr>
            <w:tcW w:w="967" w:type="dxa"/>
          </w:tcPr>
          <w:p>
            <w:pPr>
              <w:jc w:val="center"/>
              <w:outlineLvl w:val="1"/>
              <w:rPr>
                <w:rFonts w:ascii="宋体" w:hAnsi="宋体" w:cs="宋体"/>
                <w:sz w:val="24"/>
              </w:rPr>
            </w:pPr>
            <w:r>
              <w:rPr>
                <w:rFonts w:hint="eastAsia" w:ascii="宋体" w:hAnsi="宋体" w:cs="宋体"/>
                <w:sz w:val="24"/>
              </w:rPr>
              <w:t>10</w:t>
            </w:r>
          </w:p>
        </w:tc>
        <w:tc>
          <w:tcPr>
            <w:tcW w:w="3811" w:type="dxa"/>
          </w:tcPr>
          <w:p>
            <w:pPr>
              <w:jc w:val="center"/>
              <w:outlineLvl w:val="1"/>
              <w:rPr>
                <w:rFonts w:ascii="宋体" w:hAnsi="宋体" w:cs="宋体"/>
                <w:sz w:val="24"/>
              </w:rPr>
            </w:pPr>
            <w:r>
              <w:rPr>
                <w:rFonts w:hint="eastAsia" w:ascii="宋体" w:hAnsi="宋体" w:cs="宋体"/>
                <w:sz w:val="24"/>
              </w:rPr>
              <w:t>平台数据调取</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12" w:type="dxa"/>
            <w:vMerge w:val="continue"/>
          </w:tcPr>
          <w:p>
            <w:pPr>
              <w:outlineLvl w:val="1"/>
              <w:rPr>
                <w:rFonts w:ascii="宋体" w:hAnsi="宋体" w:cs="宋体"/>
                <w:sz w:val="24"/>
              </w:rPr>
            </w:pPr>
          </w:p>
        </w:tc>
        <w:tc>
          <w:tcPr>
            <w:tcW w:w="2300" w:type="dxa"/>
          </w:tcPr>
          <w:p>
            <w:pPr>
              <w:outlineLvl w:val="1"/>
              <w:rPr>
                <w:rFonts w:ascii="宋体" w:hAnsi="宋体" w:cs="宋体"/>
                <w:sz w:val="24"/>
              </w:rPr>
            </w:pPr>
            <w:r>
              <w:rPr>
                <w:rFonts w:hint="eastAsia" w:ascii="宋体" w:hAnsi="宋体" w:cs="宋体"/>
                <w:sz w:val="24"/>
              </w:rPr>
              <w:t>课前任务（</w:t>
            </w:r>
            <w:r>
              <w:rPr>
                <w:rFonts w:hint="eastAsia" w:ascii="宋体" w:hAnsi="宋体" w:cs="宋体"/>
                <w:sz w:val="24"/>
                <w:lang w:val="en-US" w:eastAsia="zh-CN"/>
              </w:rPr>
              <w:t>视频短片观看等</w:t>
            </w:r>
            <w:r>
              <w:rPr>
                <w:rFonts w:hint="eastAsia" w:ascii="宋体" w:hAnsi="宋体" w:cs="宋体"/>
                <w:sz w:val="24"/>
              </w:rPr>
              <w:t>）</w:t>
            </w:r>
          </w:p>
        </w:tc>
        <w:tc>
          <w:tcPr>
            <w:tcW w:w="1142" w:type="dxa"/>
            <w:vMerge w:val="continue"/>
          </w:tcPr>
          <w:p>
            <w:pPr>
              <w:jc w:val="center"/>
              <w:outlineLvl w:val="1"/>
              <w:rPr>
                <w:rFonts w:ascii="宋体" w:hAnsi="宋体" w:cs="宋体"/>
                <w:sz w:val="24"/>
              </w:rPr>
            </w:pPr>
          </w:p>
        </w:tc>
        <w:tc>
          <w:tcPr>
            <w:tcW w:w="967" w:type="dxa"/>
          </w:tcPr>
          <w:p>
            <w:pPr>
              <w:jc w:val="center"/>
              <w:outlineLvl w:val="1"/>
              <w:rPr>
                <w:rFonts w:ascii="宋体" w:hAnsi="宋体" w:cs="宋体"/>
                <w:sz w:val="24"/>
              </w:rPr>
            </w:pPr>
            <w:r>
              <w:rPr>
                <w:rFonts w:hint="eastAsia" w:ascii="宋体" w:hAnsi="宋体" w:cs="宋体"/>
                <w:sz w:val="24"/>
              </w:rPr>
              <w:t>10</w:t>
            </w:r>
          </w:p>
        </w:tc>
        <w:tc>
          <w:tcPr>
            <w:tcW w:w="3811" w:type="dxa"/>
          </w:tcPr>
          <w:p>
            <w:pPr>
              <w:jc w:val="center"/>
              <w:outlineLvl w:val="1"/>
              <w:rPr>
                <w:rFonts w:ascii="宋体" w:hAnsi="宋体" w:cs="宋体"/>
                <w:sz w:val="24"/>
              </w:rPr>
            </w:pPr>
            <w:r>
              <w:rPr>
                <w:rFonts w:hint="eastAsia" w:ascii="宋体" w:hAnsi="宋体" w:cs="宋体"/>
                <w:sz w:val="24"/>
              </w:rPr>
              <w:t>平台数据调取</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12" w:type="dxa"/>
            <w:vMerge w:val="restart"/>
          </w:tcPr>
          <w:p>
            <w:pPr>
              <w:outlineLvl w:val="1"/>
              <w:rPr>
                <w:rFonts w:ascii="宋体" w:hAnsi="宋体" w:cs="宋体"/>
                <w:sz w:val="24"/>
              </w:rPr>
            </w:pPr>
            <w:r>
              <w:rPr>
                <w:rFonts w:hint="eastAsia" w:ascii="宋体" w:hAnsi="宋体" w:cs="宋体"/>
                <w:sz w:val="24"/>
              </w:rPr>
              <w:t>课中</w:t>
            </w:r>
          </w:p>
        </w:tc>
        <w:tc>
          <w:tcPr>
            <w:tcW w:w="2300" w:type="dxa"/>
          </w:tcPr>
          <w:p>
            <w:pPr>
              <w:outlineLvl w:val="1"/>
              <w:rPr>
                <w:rFonts w:ascii="宋体" w:hAnsi="宋体" w:cs="宋体"/>
                <w:sz w:val="24"/>
              </w:rPr>
            </w:pPr>
            <w:r>
              <w:rPr>
                <w:rFonts w:hint="eastAsia" w:ascii="宋体" w:hAnsi="宋体" w:cs="宋体"/>
                <w:sz w:val="24"/>
              </w:rPr>
              <w:t>课堂互动参与（投票、评分等）</w:t>
            </w:r>
          </w:p>
        </w:tc>
        <w:tc>
          <w:tcPr>
            <w:tcW w:w="1142" w:type="dxa"/>
            <w:vMerge w:val="restart"/>
          </w:tcPr>
          <w:p>
            <w:pPr>
              <w:jc w:val="center"/>
              <w:outlineLvl w:val="1"/>
              <w:rPr>
                <w:rFonts w:ascii="宋体" w:hAnsi="宋体" w:cs="宋体"/>
                <w:sz w:val="24"/>
              </w:rPr>
            </w:pPr>
            <w:r>
              <w:rPr>
                <w:rFonts w:hint="eastAsia" w:ascii="宋体" w:hAnsi="宋体" w:cs="宋体"/>
                <w:sz w:val="24"/>
              </w:rPr>
              <w:t>50</w:t>
            </w:r>
          </w:p>
        </w:tc>
        <w:tc>
          <w:tcPr>
            <w:tcW w:w="967" w:type="dxa"/>
          </w:tcPr>
          <w:p>
            <w:pPr>
              <w:jc w:val="center"/>
              <w:outlineLvl w:val="1"/>
              <w:rPr>
                <w:rFonts w:ascii="宋体" w:hAnsi="宋体" w:cs="宋体"/>
                <w:sz w:val="24"/>
              </w:rPr>
            </w:pPr>
            <w:r>
              <w:rPr>
                <w:rFonts w:hint="eastAsia" w:ascii="宋体" w:hAnsi="宋体" w:cs="宋体"/>
                <w:sz w:val="24"/>
              </w:rPr>
              <w:t>10</w:t>
            </w:r>
          </w:p>
        </w:tc>
        <w:tc>
          <w:tcPr>
            <w:tcW w:w="3811" w:type="dxa"/>
          </w:tcPr>
          <w:p>
            <w:pPr>
              <w:jc w:val="center"/>
              <w:outlineLvl w:val="1"/>
              <w:rPr>
                <w:rFonts w:ascii="宋体" w:hAnsi="宋体" w:cs="宋体"/>
                <w:sz w:val="24"/>
              </w:rPr>
            </w:pPr>
            <w:r>
              <w:rPr>
                <w:rFonts w:hint="eastAsia" w:ascii="宋体" w:hAnsi="宋体" w:cs="宋体"/>
                <w:sz w:val="24"/>
              </w:rPr>
              <w:t>平台数据调取及教师观察</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612" w:type="dxa"/>
            <w:vMerge w:val="continue"/>
          </w:tcPr>
          <w:p>
            <w:pPr>
              <w:outlineLvl w:val="1"/>
              <w:rPr>
                <w:rFonts w:ascii="宋体" w:hAnsi="宋体" w:cs="宋体"/>
                <w:sz w:val="24"/>
              </w:rPr>
            </w:pPr>
          </w:p>
        </w:tc>
        <w:tc>
          <w:tcPr>
            <w:tcW w:w="2300" w:type="dxa"/>
          </w:tcPr>
          <w:p>
            <w:pPr>
              <w:outlineLvl w:val="1"/>
              <w:rPr>
                <w:rFonts w:ascii="宋体" w:hAnsi="宋体" w:cs="宋体"/>
                <w:sz w:val="24"/>
              </w:rPr>
            </w:pPr>
            <w:r>
              <w:rPr>
                <w:rFonts w:hint="eastAsia" w:ascii="宋体" w:hAnsi="宋体" w:cs="宋体"/>
                <w:sz w:val="24"/>
              </w:rPr>
              <w:t>课上活动作品完成率（</w:t>
            </w:r>
            <w:r>
              <w:rPr>
                <w:rFonts w:hint="eastAsia" w:ascii="宋体" w:hAnsi="宋体" w:cs="宋体"/>
                <w:sz w:val="24"/>
                <w:lang w:val="en-US" w:eastAsia="zh-CN"/>
              </w:rPr>
              <w:t>纸笔活动的</w:t>
            </w:r>
            <w:r>
              <w:rPr>
                <w:rFonts w:hint="eastAsia" w:ascii="宋体" w:hAnsi="宋体" w:cs="宋体"/>
                <w:sz w:val="24"/>
              </w:rPr>
              <w:t>作品制作与提交）</w:t>
            </w:r>
          </w:p>
        </w:tc>
        <w:tc>
          <w:tcPr>
            <w:tcW w:w="1142" w:type="dxa"/>
            <w:vMerge w:val="continue"/>
          </w:tcPr>
          <w:p>
            <w:pPr>
              <w:jc w:val="center"/>
              <w:outlineLvl w:val="1"/>
              <w:rPr>
                <w:rFonts w:ascii="宋体" w:hAnsi="宋体" w:cs="宋体"/>
                <w:sz w:val="24"/>
              </w:rPr>
            </w:pPr>
          </w:p>
        </w:tc>
        <w:tc>
          <w:tcPr>
            <w:tcW w:w="967" w:type="dxa"/>
          </w:tcPr>
          <w:p>
            <w:pPr>
              <w:jc w:val="center"/>
              <w:outlineLvl w:val="1"/>
              <w:rPr>
                <w:rFonts w:ascii="宋体" w:hAnsi="宋体" w:cs="宋体"/>
                <w:sz w:val="24"/>
              </w:rPr>
            </w:pPr>
            <w:r>
              <w:rPr>
                <w:rFonts w:hint="eastAsia" w:ascii="宋体" w:hAnsi="宋体" w:cs="宋体"/>
                <w:sz w:val="24"/>
              </w:rPr>
              <w:t>20</w:t>
            </w:r>
          </w:p>
        </w:tc>
        <w:tc>
          <w:tcPr>
            <w:tcW w:w="3811" w:type="dxa"/>
          </w:tcPr>
          <w:p>
            <w:pPr>
              <w:jc w:val="center"/>
              <w:outlineLvl w:val="1"/>
              <w:rPr>
                <w:rFonts w:ascii="宋体" w:hAnsi="宋体" w:cs="宋体"/>
                <w:sz w:val="24"/>
              </w:rPr>
            </w:pPr>
            <w:r>
              <w:rPr>
                <w:rFonts w:hint="eastAsia" w:ascii="宋体" w:hAnsi="宋体" w:cs="宋体"/>
                <w:sz w:val="24"/>
              </w:rPr>
              <w:t>自评、互评、师评</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12" w:type="dxa"/>
            <w:vMerge w:val="continue"/>
          </w:tcPr>
          <w:p>
            <w:pPr>
              <w:outlineLvl w:val="1"/>
              <w:rPr>
                <w:rFonts w:ascii="宋体" w:hAnsi="宋体" w:cs="宋体"/>
                <w:sz w:val="24"/>
              </w:rPr>
            </w:pPr>
          </w:p>
        </w:tc>
        <w:tc>
          <w:tcPr>
            <w:tcW w:w="2300" w:type="dxa"/>
          </w:tcPr>
          <w:p>
            <w:pPr>
              <w:outlineLvl w:val="1"/>
              <w:rPr>
                <w:rFonts w:ascii="宋体" w:hAnsi="宋体" w:cs="宋体"/>
                <w:sz w:val="24"/>
              </w:rPr>
            </w:pPr>
            <w:r>
              <w:rPr>
                <w:rFonts w:hint="eastAsia" w:ascii="宋体" w:hAnsi="宋体" w:cs="宋体"/>
                <w:sz w:val="24"/>
              </w:rPr>
              <w:t>小组活动得分（</w:t>
            </w:r>
            <w:r>
              <w:rPr>
                <w:rFonts w:hint="eastAsia" w:ascii="宋体" w:hAnsi="宋体" w:cs="宋体"/>
                <w:sz w:val="24"/>
                <w:lang w:val="en-US" w:eastAsia="zh-CN"/>
              </w:rPr>
              <w:t>合作型小组作业的完成情况</w:t>
            </w:r>
            <w:r>
              <w:rPr>
                <w:rFonts w:hint="eastAsia" w:ascii="宋体" w:hAnsi="宋体" w:cs="宋体"/>
                <w:sz w:val="24"/>
              </w:rPr>
              <w:t>）</w:t>
            </w:r>
          </w:p>
        </w:tc>
        <w:tc>
          <w:tcPr>
            <w:tcW w:w="1142" w:type="dxa"/>
            <w:vMerge w:val="continue"/>
          </w:tcPr>
          <w:p>
            <w:pPr>
              <w:jc w:val="center"/>
              <w:outlineLvl w:val="1"/>
              <w:rPr>
                <w:rFonts w:ascii="宋体" w:hAnsi="宋体" w:cs="宋体"/>
                <w:sz w:val="24"/>
              </w:rPr>
            </w:pPr>
          </w:p>
        </w:tc>
        <w:tc>
          <w:tcPr>
            <w:tcW w:w="967" w:type="dxa"/>
          </w:tcPr>
          <w:p>
            <w:pPr>
              <w:jc w:val="center"/>
              <w:outlineLvl w:val="1"/>
              <w:rPr>
                <w:rFonts w:ascii="宋体" w:hAnsi="宋体" w:cs="宋体"/>
                <w:sz w:val="24"/>
              </w:rPr>
            </w:pPr>
            <w:r>
              <w:rPr>
                <w:rFonts w:hint="eastAsia" w:ascii="宋体" w:hAnsi="宋体" w:cs="宋体"/>
                <w:sz w:val="24"/>
              </w:rPr>
              <w:t>20</w:t>
            </w:r>
          </w:p>
        </w:tc>
        <w:tc>
          <w:tcPr>
            <w:tcW w:w="3811" w:type="dxa"/>
          </w:tcPr>
          <w:p>
            <w:pPr>
              <w:jc w:val="center"/>
              <w:outlineLvl w:val="1"/>
              <w:rPr>
                <w:rFonts w:ascii="宋体" w:hAnsi="宋体" w:cs="宋体"/>
                <w:sz w:val="24"/>
              </w:rPr>
            </w:pPr>
            <w:r>
              <w:rPr>
                <w:rFonts w:hint="eastAsia" w:ascii="宋体" w:hAnsi="宋体" w:cs="宋体"/>
                <w:sz w:val="24"/>
              </w:rPr>
              <w:t>自评、互评、师评</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12" w:type="dxa"/>
            <w:vMerge w:val="restart"/>
          </w:tcPr>
          <w:p>
            <w:pPr>
              <w:outlineLvl w:val="1"/>
              <w:rPr>
                <w:rFonts w:ascii="宋体" w:hAnsi="宋体" w:cs="宋体"/>
                <w:sz w:val="24"/>
              </w:rPr>
            </w:pPr>
            <w:r>
              <w:rPr>
                <w:rFonts w:hint="eastAsia" w:ascii="宋体" w:hAnsi="宋体" w:cs="宋体"/>
                <w:sz w:val="24"/>
              </w:rPr>
              <w:t>课后</w:t>
            </w:r>
          </w:p>
        </w:tc>
        <w:tc>
          <w:tcPr>
            <w:tcW w:w="2300" w:type="dxa"/>
          </w:tcPr>
          <w:p>
            <w:pPr>
              <w:outlineLvl w:val="1"/>
              <w:rPr>
                <w:rFonts w:ascii="宋体" w:hAnsi="宋体" w:cs="宋体"/>
                <w:sz w:val="24"/>
              </w:rPr>
            </w:pPr>
            <w:r>
              <w:rPr>
                <w:rFonts w:hint="eastAsia" w:ascii="宋体" w:hAnsi="宋体" w:cs="宋体"/>
                <w:sz w:val="24"/>
              </w:rPr>
              <w:t>课堂自测题得分（</w:t>
            </w:r>
            <w:r>
              <w:rPr>
                <w:rFonts w:hint="eastAsia" w:ascii="宋体" w:hAnsi="宋体" w:cs="宋体"/>
                <w:sz w:val="24"/>
                <w:lang w:val="en-US" w:eastAsia="zh-CN"/>
              </w:rPr>
              <w:t>与课程</w:t>
            </w:r>
            <w:r>
              <w:rPr>
                <w:rFonts w:hint="eastAsia" w:ascii="宋体" w:hAnsi="宋体" w:cs="宋体"/>
                <w:sz w:val="24"/>
              </w:rPr>
              <w:t>有关知识测验题）</w:t>
            </w:r>
          </w:p>
        </w:tc>
        <w:tc>
          <w:tcPr>
            <w:tcW w:w="1142" w:type="dxa"/>
            <w:vMerge w:val="restart"/>
          </w:tcPr>
          <w:p>
            <w:pPr>
              <w:jc w:val="center"/>
              <w:outlineLvl w:val="1"/>
              <w:rPr>
                <w:rFonts w:ascii="宋体" w:hAnsi="宋体" w:cs="宋体"/>
                <w:sz w:val="24"/>
              </w:rPr>
            </w:pPr>
            <w:r>
              <w:rPr>
                <w:rFonts w:hint="eastAsia" w:ascii="宋体" w:hAnsi="宋体" w:cs="宋体"/>
                <w:sz w:val="24"/>
              </w:rPr>
              <w:t>20</w:t>
            </w:r>
          </w:p>
        </w:tc>
        <w:tc>
          <w:tcPr>
            <w:tcW w:w="967" w:type="dxa"/>
          </w:tcPr>
          <w:p>
            <w:pPr>
              <w:jc w:val="center"/>
              <w:outlineLvl w:val="1"/>
              <w:rPr>
                <w:rFonts w:hint="default" w:ascii="宋体" w:hAnsi="宋体" w:cs="宋体" w:eastAsiaTheme="minorEastAsia"/>
                <w:sz w:val="24"/>
                <w:lang w:val="en-US" w:eastAsia="zh-CN"/>
              </w:rPr>
            </w:pPr>
            <w:r>
              <w:rPr>
                <w:rFonts w:hint="eastAsia" w:ascii="宋体" w:hAnsi="宋体" w:cs="宋体"/>
                <w:sz w:val="24"/>
                <w:lang w:val="en-US" w:eastAsia="zh-CN"/>
              </w:rPr>
              <w:t>10</w:t>
            </w:r>
          </w:p>
        </w:tc>
        <w:tc>
          <w:tcPr>
            <w:tcW w:w="3811" w:type="dxa"/>
          </w:tcPr>
          <w:p>
            <w:pPr>
              <w:jc w:val="center"/>
              <w:outlineLvl w:val="1"/>
              <w:rPr>
                <w:rFonts w:ascii="宋体" w:hAnsi="宋体" w:cs="宋体"/>
                <w:sz w:val="24"/>
              </w:rPr>
            </w:pPr>
            <w:r>
              <w:rPr>
                <w:rFonts w:hint="eastAsia" w:ascii="宋体" w:hAnsi="宋体" w:cs="宋体"/>
                <w:sz w:val="24"/>
              </w:rPr>
              <w:t>平台数据调取</w:t>
            </w:r>
          </w:p>
        </w:tc>
        <w:tc>
          <w:tcPr>
            <w:tcW w:w="1011" w:type="dxa"/>
          </w:tcPr>
          <w:p>
            <w:pPr>
              <w:outlineLvl w:val="1"/>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12" w:type="dxa"/>
            <w:vMerge w:val="continue"/>
          </w:tcPr>
          <w:p>
            <w:pPr>
              <w:outlineLvl w:val="1"/>
              <w:rPr>
                <w:rFonts w:ascii="宋体" w:hAnsi="宋体" w:cs="宋体"/>
                <w:sz w:val="24"/>
              </w:rPr>
            </w:pPr>
          </w:p>
        </w:tc>
        <w:tc>
          <w:tcPr>
            <w:tcW w:w="2300" w:type="dxa"/>
          </w:tcPr>
          <w:p>
            <w:pPr>
              <w:outlineLvl w:val="1"/>
              <w:rPr>
                <w:rFonts w:ascii="宋体" w:hAnsi="宋体" w:cs="宋体"/>
                <w:sz w:val="24"/>
              </w:rPr>
            </w:pPr>
            <w:r>
              <w:rPr>
                <w:rFonts w:hint="eastAsia" w:ascii="宋体" w:hAnsi="宋体" w:cs="宋体"/>
                <w:sz w:val="24"/>
              </w:rPr>
              <w:t>心理作业完成率</w:t>
            </w:r>
          </w:p>
        </w:tc>
        <w:tc>
          <w:tcPr>
            <w:tcW w:w="1142" w:type="dxa"/>
            <w:vMerge w:val="continue"/>
          </w:tcPr>
          <w:p>
            <w:pPr>
              <w:jc w:val="center"/>
              <w:outlineLvl w:val="1"/>
              <w:rPr>
                <w:rFonts w:ascii="宋体" w:hAnsi="宋体" w:cs="宋体"/>
                <w:sz w:val="24"/>
              </w:rPr>
            </w:pPr>
          </w:p>
        </w:tc>
        <w:tc>
          <w:tcPr>
            <w:tcW w:w="967" w:type="dxa"/>
          </w:tcPr>
          <w:p>
            <w:pPr>
              <w:jc w:val="center"/>
              <w:outlineLvl w:val="1"/>
              <w:rPr>
                <w:rFonts w:ascii="宋体" w:hAnsi="宋体" w:cs="宋体"/>
                <w:sz w:val="24"/>
              </w:rPr>
            </w:pPr>
            <w:r>
              <w:rPr>
                <w:rFonts w:hint="eastAsia" w:ascii="宋体" w:hAnsi="宋体" w:cs="宋体"/>
                <w:sz w:val="24"/>
              </w:rPr>
              <w:t>10</w:t>
            </w:r>
          </w:p>
        </w:tc>
        <w:tc>
          <w:tcPr>
            <w:tcW w:w="3811" w:type="dxa"/>
          </w:tcPr>
          <w:p>
            <w:pPr>
              <w:jc w:val="center"/>
              <w:outlineLvl w:val="1"/>
              <w:rPr>
                <w:rFonts w:ascii="宋体" w:hAnsi="宋体" w:cs="宋体"/>
                <w:sz w:val="24"/>
              </w:rPr>
            </w:pPr>
            <w:r>
              <w:rPr>
                <w:rFonts w:hint="eastAsia" w:ascii="宋体" w:hAnsi="宋体" w:cs="宋体"/>
                <w:sz w:val="24"/>
              </w:rPr>
              <w:t>平台数据调取</w:t>
            </w:r>
          </w:p>
        </w:tc>
        <w:tc>
          <w:tcPr>
            <w:tcW w:w="1011" w:type="dxa"/>
          </w:tcPr>
          <w:p>
            <w:pPr>
              <w:outlineLvl w:val="1"/>
              <w:rPr>
                <w:rFonts w:ascii="宋体" w:hAnsi="宋体" w:cs="宋体"/>
                <w:sz w:val="24"/>
              </w:rPr>
            </w:pPr>
          </w:p>
        </w:tc>
      </w:tr>
    </w:tbl>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lang w:val="en-US" w:eastAsia="zh-CN"/>
        </w:rPr>
        <w:t>五</w:t>
      </w:r>
      <w:r>
        <w:rPr>
          <w:rFonts w:hint="eastAsia" w:ascii="黑体" w:hAnsi="黑体" w:eastAsia="黑体" w:cs="宋体"/>
          <w:sz w:val="32"/>
          <w:szCs w:val="32"/>
        </w:rPr>
        <w:t>、</w:t>
      </w:r>
      <w:r>
        <w:rPr>
          <w:rFonts w:hint="eastAsia" w:ascii="黑体" w:hAnsi="黑体" w:eastAsia="黑体" w:cs="宋体"/>
          <w:sz w:val="32"/>
          <w:szCs w:val="32"/>
          <w:lang w:eastAsia="zh-CN"/>
        </w:rPr>
        <w:t>教学反思</w:t>
      </w:r>
    </w:p>
    <w:p>
      <w:pPr>
        <w:spacing w:line="620" w:lineRule="exact"/>
        <w:ind w:firstLine="640" w:firstLineChars="200"/>
        <w:jc w:val="left"/>
        <w:rPr>
          <w:rFonts w:hint="eastAsia" w:ascii="仿宋_GB2312" w:hAnsi="宋体" w:eastAsia="仿宋_GB2312" w:cs="宋体"/>
          <w:b w:val="0"/>
          <w:bCs w:val="0"/>
          <w:sz w:val="32"/>
          <w:szCs w:val="32"/>
          <w:lang w:val="en-US" w:eastAsia="zh-CN"/>
        </w:rPr>
      </w:pPr>
      <w:r>
        <w:rPr>
          <w:rFonts w:hint="eastAsia" w:ascii="仿宋_GB2312" w:hAnsi="宋体" w:eastAsia="仿宋_GB2312" w:cs="宋体"/>
          <w:b w:val="0"/>
          <w:bCs w:val="0"/>
          <w:sz w:val="32"/>
          <w:szCs w:val="32"/>
          <w:lang w:eastAsia="zh-CN"/>
        </w:rPr>
        <w:t>（</w:t>
      </w:r>
      <w:r>
        <w:rPr>
          <w:rFonts w:hint="eastAsia" w:ascii="仿宋_GB2312" w:hAnsi="宋体" w:eastAsia="仿宋_GB2312" w:cs="宋体"/>
          <w:b w:val="0"/>
          <w:bCs w:val="0"/>
          <w:sz w:val="32"/>
          <w:szCs w:val="32"/>
          <w:lang w:val="en-US" w:eastAsia="zh-CN"/>
        </w:rPr>
        <w:t>一</w:t>
      </w:r>
      <w:r>
        <w:rPr>
          <w:rFonts w:hint="eastAsia" w:ascii="仿宋_GB2312" w:hAnsi="宋体" w:eastAsia="仿宋_GB2312" w:cs="宋体"/>
          <w:b w:val="0"/>
          <w:bCs w:val="0"/>
          <w:sz w:val="32"/>
          <w:szCs w:val="32"/>
          <w:lang w:eastAsia="zh-CN"/>
        </w:rPr>
        <w:t>）</w:t>
      </w:r>
      <w:r>
        <w:rPr>
          <w:rFonts w:hint="eastAsia" w:ascii="仿宋_GB2312" w:hAnsi="宋体" w:eastAsia="仿宋_GB2312" w:cs="宋体"/>
          <w:b w:val="0"/>
          <w:bCs w:val="0"/>
          <w:sz w:val="32"/>
          <w:szCs w:val="32"/>
          <w:lang w:val="en-US" w:eastAsia="zh-CN"/>
        </w:rPr>
        <w:t>基于季节区分心理情境构建教学模块，学生感受性强。</w:t>
      </w:r>
    </w:p>
    <w:p>
      <w:pPr>
        <w:spacing w:line="620" w:lineRule="exact"/>
        <w:ind w:firstLine="640" w:firstLineChars="200"/>
        <w:jc w:val="left"/>
        <w:rPr>
          <w:rFonts w:hint="eastAsia" w:ascii="仿宋_GB2312" w:hAnsi="宋体" w:eastAsia="仿宋_GB2312" w:cs="宋体"/>
          <w:b w:val="0"/>
          <w:bCs w:val="0"/>
          <w:sz w:val="32"/>
          <w:szCs w:val="32"/>
          <w:lang w:val="en-US" w:eastAsia="zh-CN"/>
        </w:rPr>
      </w:pPr>
      <w:r>
        <w:rPr>
          <w:rFonts w:hint="eastAsia" w:ascii="仿宋_GB2312" w:hAnsi="宋体" w:eastAsia="仿宋_GB2312" w:cs="宋体"/>
          <w:b w:val="0"/>
          <w:bCs w:val="0"/>
          <w:sz w:val="32"/>
          <w:szCs w:val="32"/>
          <w:lang w:val="en-US" w:eastAsia="zh-CN"/>
        </w:rPr>
        <w:t>（二）二十四节气赋予心理意义，与传统文化紧密结合。</w:t>
      </w:r>
    </w:p>
    <w:p>
      <w:pPr>
        <w:spacing w:line="620" w:lineRule="exact"/>
        <w:ind w:firstLine="640" w:firstLineChars="200"/>
        <w:jc w:val="left"/>
        <w:rPr>
          <w:rFonts w:hint="eastAsia" w:ascii="仿宋_GB2312" w:hAnsi="宋体" w:eastAsia="仿宋_GB2312" w:cs="宋体"/>
          <w:b w:val="0"/>
          <w:bCs w:val="0"/>
          <w:sz w:val="32"/>
          <w:szCs w:val="32"/>
          <w:lang w:val="en-US" w:eastAsia="zh-CN"/>
        </w:rPr>
      </w:pPr>
      <w:r>
        <w:rPr>
          <w:rFonts w:hint="eastAsia" w:ascii="仿宋_GB2312" w:hAnsi="宋体" w:eastAsia="仿宋_GB2312" w:cs="宋体"/>
          <w:b w:val="0"/>
          <w:bCs w:val="0"/>
          <w:sz w:val="32"/>
          <w:szCs w:val="32"/>
          <w:lang w:val="en-US" w:eastAsia="zh-CN"/>
        </w:rPr>
        <w:t>（三）传统文化中寻找授课素材，学生代入感强。</w:t>
      </w:r>
    </w:p>
    <w:p>
      <w:pPr>
        <w:spacing w:line="620" w:lineRule="exact"/>
        <w:ind w:firstLine="640" w:firstLineChars="200"/>
        <w:jc w:val="left"/>
        <w:rPr>
          <w:rFonts w:hint="default" w:ascii="仿宋_GB2312" w:hAnsi="宋体" w:eastAsia="仿宋_GB2312" w:cs="宋体"/>
          <w:b w:val="0"/>
          <w:bCs w:val="0"/>
          <w:sz w:val="32"/>
          <w:szCs w:val="32"/>
          <w:lang w:val="en-US" w:eastAsia="zh-CN"/>
        </w:rPr>
      </w:pPr>
      <w:r>
        <w:rPr>
          <w:rFonts w:hint="eastAsia" w:ascii="仿宋_GB2312" w:hAnsi="宋体" w:eastAsia="仿宋_GB2312" w:cs="宋体"/>
          <w:b w:val="0"/>
          <w:bCs w:val="0"/>
          <w:sz w:val="32"/>
          <w:szCs w:val="32"/>
          <w:lang w:val="en-US" w:eastAsia="zh-CN"/>
        </w:rPr>
        <w:t>（四）本课程应在实际应用中随时修改调整，边授课，边反思。</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sectPr>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ZHei-B01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ZShuSong-Z01S">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007C5"/>
    <w:multiLevelType w:val="singleLevel"/>
    <w:tmpl w:val="851007C5"/>
    <w:lvl w:ilvl="0" w:tentative="0">
      <w:start w:val="1"/>
      <w:numFmt w:val="decimal"/>
      <w:lvlText w:val="%1."/>
      <w:lvlJc w:val="left"/>
      <w:pPr>
        <w:tabs>
          <w:tab w:val="left" w:pos="312"/>
        </w:tabs>
      </w:pPr>
    </w:lvl>
  </w:abstractNum>
  <w:abstractNum w:abstractNumId="1">
    <w:nsid w:val="8BD4F650"/>
    <w:multiLevelType w:val="singleLevel"/>
    <w:tmpl w:val="8BD4F650"/>
    <w:lvl w:ilvl="0" w:tentative="0">
      <w:start w:val="1"/>
      <w:numFmt w:val="decimal"/>
      <w:lvlText w:val="%1."/>
      <w:lvlJc w:val="left"/>
      <w:pPr>
        <w:tabs>
          <w:tab w:val="left" w:pos="312"/>
        </w:tabs>
      </w:pPr>
    </w:lvl>
  </w:abstractNum>
  <w:abstractNum w:abstractNumId="2">
    <w:nsid w:val="8D9DDA00"/>
    <w:multiLevelType w:val="singleLevel"/>
    <w:tmpl w:val="8D9DDA00"/>
    <w:lvl w:ilvl="0" w:tentative="0">
      <w:start w:val="1"/>
      <w:numFmt w:val="decimal"/>
      <w:lvlText w:val="%1."/>
      <w:lvlJc w:val="left"/>
      <w:pPr>
        <w:tabs>
          <w:tab w:val="left" w:pos="312"/>
        </w:tabs>
      </w:pPr>
    </w:lvl>
  </w:abstractNum>
  <w:abstractNum w:abstractNumId="3">
    <w:nsid w:val="9079A5FE"/>
    <w:multiLevelType w:val="singleLevel"/>
    <w:tmpl w:val="9079A5FE"/>
    <w:lvl w:ilvl="0" w:tentative="0">
      <w:start w:val="1"/>
      <w:numFmt w:val="decimal"/>
      <w:lvlText w:val="%1."/>
      <w:lvlJc w:val="left"/>
      <w:pPr>
        <w:tabs>
          <w:tab w:val="left" w:pos="312"/>
        </w:tabs>
      </w:pPr>
    </w:lvl>
  </w:abstractNum>
  <w:abstractNum w:abstractNumId="4">
    <w:nsid w:val="A1178E1D"/>
    <w:multiLevelType w:val="singleLevel"/>
    <w:tmpl w:val="A1178E1D"/>
    <w:lvl w:ilvl="0" w:tentative="0">
      <w:start w:val="1"/>
      <w:numFmt w:val="decimal"/>
      <w:lvlText w:val="%1."/>
      <w:lvlJc w:val="left"/>
      <w:pPr>
        <w:tabs>
          <w:tab w:val="left" w:pos="312"/>
        </w:tabs>
      </w:pPr>
    </w:lvl>
  </w:abstractNum>
  <w:abstractNum w:abstractNumId="5">
    <w:nsid w:val="A1BCACF4"/>
    <w:multiLevelType w:val="singleLevel"/>
    <w:tmpl w:val="A1BCACF4"/>
    <w:lvl w:ilvl="0" w:tentative="0">
      <w:start w:val="1"/>
      <w:numFmt w:val="decimal"/>
      <w:lvlText w:val="%1."/>
      <w:lvlJc w:val="left"/>
      <w:pPr>
        <w:tabs>
          <w:tab w:val="left" w:pos="312"/>
        </w:tabs>
      </w:pPr>
    </w:lvl>
  </w:abstractNum>
  <w:abstractNum w:abstractNumId="6">
    <w:nsid w:val="A5DE1C5E"/>
    <w:multiLevelType w:val="singleLevel"/>
    <w:tmpl w:val="A5DE1C5E"/>
    <w:lvl w:ilvl="0" w:tentative="0">
      <w:start w:val="1"/>
      <w:numFmt w:val="decimal"/>
      <w:lvlText w:val="%1."/>
      <w:lvlJc w:val="left"/>
      <w:pPr>
        <w:tabs>
          <w:tab w:val="left" w:pos="312"/>
        </w:tabs>
      </w:pPr>
    </w:lvl>
  </w:abstractNum>
  <w:abstractNum w:abstractNumId="7">
    <w:nsid w:val="AEE60B83"/>
    <w:multiLevelType w:val="singleLevel"/>
    <w:tmpl w:val="AEE60B83"/>
    <w:lvl w:ilvl="0" w:tentative="0">
      <w:start w:val="1"/>
      <w:numFmt w:val="decimal"/>
      <w:lvlText w:val="%1."/>
      <w:lvlJc w:val="left"/>
      <w:pPr>
        <w:tabs>
          <w:tab w:val="left" w:pos="312"/>
        </w:tabs>
      </w:pPr>
    </w:lvl>
  </w:abstractNum>
  <w:abstractNum w:abstractNumId="8">
    <w:nsid w:val="B9AEC01C"/>
    <w:multiLevelType w:val="singleLevel"/>
    <w:tmpl w:val="B9AEC01C"/>
    <w:lvl w:ilvl="0" w:tentative="0">
      <w:start w:val="1"/>
      <w:numFmt w:val="decimal"/>
      <w:lvlText w:val="%1."/>
      <w:lvlJc w:val="left"/>
      <w:pPr>
        <w:tabs>
          <w:tab w:val="left" w:pos="312"/>
        </w:tabs>
      </w:pPr>
    </w:lvl>
  </w:abstractNum>
  <w:abstractNum w:abstractNumId="9">
    <w:nsid w:val="E393ADEE"/>
    <w:multiLevelType w:val="singleLevel"/>
    <w:tmpl w:val="E393ADEE"/>
    <w:lvl w:ilvl="0" w:tentative="0">
      <w:start w:val="1"/>
      <w:numFmt w:val="decimal"/>
      <w:lvlText w:val="%1."/>
      <w:lvlJc w:val="left"/>
      <w:pPr>
        <w:tabs>
          <w:tab w:val="left" w:pos="312"/>
        </w:tabs>
      </w:pPr>
    </w:lvl>
  </w:abstractNum>
  <w:abstractNum w:abstractNumId="10">
    <w:nsid w:val="F8DE5B2D"/>
    <w:multiLevelType w:val="singleLevel"/>
    <w:tmpl w:val="F8DE5B2D"/>
    <w:lvl w:ilvl="0" w:tentative="0">
      <w:start w:val="1"/>
      <w:numFmt w:val="decimal"/>
      <w:lvlText w:val="%1."/>
      <w:lvlJc w:val="left"/>
      <w:pPr>
        <w:tabs>
          <w:tab w:val="left" w:pos="312"/>
        </w:tabs>
      </w:pPr>
    </w:lvl>
  </w:abstractNum>
  <w:abstractNum w:abstractNumId="11">
    <w:nsid w:val="FBB9D906"/>
    <w:multiLevelType w:val="singleLevel"/>
    <w:tmpl w:val="FBB9D906"/>
    <w:lvl w:ilvl="0" w:tentative="0">
      <w:start w:val="1"/>
      <w:numFmt w:val="decimal"/>
      <w:lvlText w:val="%1."/>
      <w:lvlJc w:val="left"/>
      <w:pPr>
        <w:tabs>
          <w:tab w:val="left" w:pos="312"/>
        </w:tabs>
      </w:pPr>
    </w:lvl>
  </w:abstractNum>
  <w:abstractNum w:abstractNumId="12">
    <w:nsid w:val="FFA1B8F3"/>
    <w:multiLevelType w:val="singleLevel"/>
    <w:tmpl w:val="FFA1B8F3"/>
    <w:lvl w:ilvl="0" w:tentative="0">
      <w:start w:val="1"/>
      <w:numFmt w:val="decimal"/>
      <w:lvlText w:val="%1."/>
      <w:lvlJc w:val="left"/>
      <w:pPr>
        <w:tabs>
          <w:tab w:val="left" w:pos="312"/>
        </w:tabs>
      </w:pPr>
    </w:lvl>
  </w:abstractNum>
  <w:abstractNum w:abstractNumId="13">
    <w:nsid w:val="00000005"/>
    <w:multiLevelType w:val="singleLevel"/>
    <w:tmpl w:val="00000005"/>
    <w:lvl w:ilvl="0" w:tentative="0">
      <w:start w:val="1"/>
      <w:numFmt w:val="decimal"/>
      <w:lvlText w:val="%1."/>
      <w:lvlJc w:val="left"/>
      <w:pPr>
        <w:tabs>
          <w:tab w:val="left" w:pos="312"/>
        </w:tabs>
      </w:pPr>
    </w:lvl>
  </w:abstractNum>
  <w:abstractNum w:abstractNumId="14">
    <w:nsid w:val="00000006"/>
    <w:multiLevelType w:val="singleLevel"/>
    <w:tmpl w:val="00000006"/>
    <w:lvl w:ilvl="0" w:tentative="0">
      <w:start w:val="1"/>
      <w:numFmt w:val="decimal"/>
      <w:lvlText w:val="%1."/>
      <w:lvlJc w:val="left"/>
      <w:pPr>
        <w:tabs>
          <w:tab w:val="left" w:pos="312"/>
        </w:tabs>
      </w:pPr>
    </w:lvl>
  </w:abstractNum>
  <w:abstractNum w:abstractNumId="15">
    <w:nsid w:val="00000007"/>
    <w:multiLevelType w:val="singleLevel"/>
    <w:tmpl w:val="00000007"/>
    <w:lvl w:ilvl="0" w:tentative="0">
      <w:start w:val="1"/>
      <w:numFmt w:val="decimal"/>
      <w:lvlText w:val="%1."/>
      <w:lvlJc w:val="left"/>
      <w:pPr>
        <w:tabs>
          <w:tab w:val="left" w:pos="312"/>
        </w:tabs>
        <w:ind w:left="57" w:firstLine="0"/>
      </w:pPr>
    </w:lvl>
  </w:abstractNum>
  <w:abstractNum w:abstractNumId="16">
    <w:nsid w:val="00000008"/>
    <w:multiLevelType w:val="singleLevel"/>
    <w:tmpl w:val="00000008"/>
    <w:lvl w:ilvl="0" w:tentative="0">
      <w:start w:val="1"/>
      <w:numFmt w:val="decimal"/>
      <w:lvlText w:val="%1."/>
      <w:lvlJc w:val="left"/>
      <w:pPr>
        <w:tabs>
          <w:tab w:val="left" w:pos="312"/>
        </w:tabs>
      </w:pPr>
    </w:lvl>
  </w:abstractNum>
  <w:abstractNum w:abstractNumId="17">
    <w:nsid w:val="00000009"/>
    <w:multiLevelType w:val="singleLevel"/>
    <w:tmpl w:val="00000009"/>
    <w:lvl w:ilvl="0" w:tentative="0">
      <w:start w:val="1"/>
      <w:numFmt w:val="decimal"/>
      <w:lvlText w:val="%1."/>
      <w:lvlJc w:val="left"/>
      <w:pPr>
        <w:tabs>
          <w:tab w:val="left" w:pos="312"/>
        </w:tabs>
      </w:pPr>
    </w:lvl>
  </w:abstractNum>
  <w:abstractNum w:abstractNumId="18">
    <w:nsid w:val="0000000A"/>
    <w:multiLevelType w:val="singleLevel"/>
    <w:tmpl w:val="0000000A"/>
    <w:lvl w:ilvl="0" w:tentative="0">
      <w:start w:val="1"/>
      <w:numFmt w:val="decimal"/>
      <w:lvlText w:val="%1."/>
      <w:lvlJc w:val="left"/>
      <w:pPr>
        <w:tabs>
          <w:tab w:val="left" w:pos="312"/>
        </w:tabs>
      </w:pPr>
    </w:lvl>
  </w:abstractNum>
  <w:abstractNum w:abstractNumId="19">
    <w:nsid w:val="0000000B"/>
    <w:multiLevelType w:val="singleLevel"/>
    <w:tmpl w:val="0000000B"/>
    <w:lvl w:ilvl="0" w:tentative="0">
      <w:start w:val="1"/>
      <w:numFmt w:val="decimal"/>
      <w:lvlText w:val="%1."/>
      <w:lvlJc w:val="left"/>
      <w:pPr>
        <w:tabs>
          <w:tab w:val="left" w:pos="312"/>
        </w:tabs>
      </w:pPr>
    </w:lvl>
  </w:abstractNum>
  <w:abstractNum w:abstractNumId="20">
    <w:nsid w:val="0000000D"/>
    <w:multiLevelType w:val="singleLevel"/>
    <w:tmpl w:val="0000000D"/>
    <w:lvl w:ilvl="0" w:tentative="0">
      <w:start w:val="1"/>
      <w:numFmt w:val="decimal"/>
      <w:lvlText w:val="%1."/>
      <w:lvlJc w:val="left"/>
      <w:pPr>
        <w:tabs>
          <w:tab w:val="left" w:pos="312"/>
        </w:tabs>
      </w:pPr>
    </w:lvl>
  </w:abstractNum>
  <w:abstractNum w:abstractNumId="21">
    <w:nsid w:val="0000000F"/>
    <w:multiLevelType w:val="singleLevel"/>
    <w:tmpl w:val="0000000F"/>
    <w:lvl w:ilvl="0" w:tentative="0">
      <w:start w:val="1"/>
      <w:numFmt w:val="decimal"/>
      <w:lvlText w:val="%1."/>
      <w:lvlJc w:val="left"/>
      <w:pPr>
        <w:tabs>
          <w:tab w:val="left" w:pos="312"/>
        </w:tabs>
      </w:pPr>
    </w:lvl>
  </w:abstractNum>
  <w:abstractNum w:abstractNumId="22">
    <w:nsid w:val="00000011"/>
    <w:multiLevelType w:val="singleLevel"/>
    <w:tmpl w:val="00000011"/>
    <w:lvl w:ilvl="0" w:tentative="0">
      <w:start w:val="1"/>
      <w:numFmt w:val="decimal"/>
      <w:lvlText w:val="%1."/>
      <w:lvlJc w:val="left"/>
      <w:pPr>
        <w:tabs>
          <w:tab w:val="left" w:pos="312"/>
        </w:tabs>
      </w:pPr>
    </w:lvl>
  </w:abstractNum>
  <w:abstractNum w:abstractNumId="23">
    <w:nsid w:val="00000016"/>
    <w:multiLevelType w:val="singleLevel"/>
    <w:tmpl w:val="00000016"/>
    <w:lvl w:ilvl="0" w:tentative="0">
      <w:start w:val="1"/>
      <w:numFmt w:val="decimal"/>
      <w:lvlText w:val="%1."/>
      <w:lvlJc w:val="left"/>
      <w:pPr>
        <w:tabs>
          <w:tab w:val="left" w:pos="312"/>
        </w:tabs>
      </w:pPr>
    </w:lvl>
  </w:abstractNum>
  <w:abstractNum w:abstractNumId="24">
    <w:nsid w:val="00000019"/>
    <w:multiLevelType w:val="singleLevel"/>
    <w:tmpl w:val="00000019"/>
    <w:lvl w:ilvl="0" w:tentative="0">
      <w:start w:val="1"/>
      <w:numFmt w:val="decimal"/>
      <w:lvlText w:val="%1."/>
      <w:lvlJc w:val="left"/>
      <w:pPr>
        <w:tabs>
          <w:tab w:val="left" w:pos="312"/>
        </w:tabs>
      </w:pPr>
    </w:lvl>
  </w:abstractNum>
  <w:abstractNum w:abstractNumId="25">
    <w:nsid w:val="0000001B"/>
    <w:multiLevelType w:val="singleLevel"/>
    <w:tmpl w:val="0000001B"/>
    <w:lvl w:ilvl="0" w:tentative="0">
      <w:start w:val="1"/>
      <w:numFmt w:val="decimal"/>
      <w:lvlText w:val="%1."/>
      <w:lvlJc w:val="left"/>
      <w:pPr>
        <w:tabs>
          <w:tab w:val="left" w:pos="312"/>
        </w:tabs>
      </w:pPr>
    </w:lvl>
  </w:abstractNum>
  <w:abstractNum w:abstractNumId="26">
    <w:nsid w:val="00000021"/>
    <w:multiLevelType w:val="singleLevel"/>
    <w:tmpl w:val="00000021"/>
    <w:lvl w:ilvl="0" w:tentative="0">
      <w:start w:val="1"/>
      <w:numFmt w:val="decimal"/>
      <w:lvlText w:val="%1."/>
      <w:lvlJc w:val="left"/>
      <w:pPr>
        <w:tabs>
          <w:tab w:val="left" w:pos="312"/>
        </w:tabs>
      </w:pPr>
    </w:lvl>
  </w:abstractNum>
  <w:abstractNum w:abstractNumId="27">
    <w:nsid w:val="00000028"/>
    <w:multiLevelType w:val="singleLevel"/>
    <w:tmpl w:val="00000028"/>
    <w:lvl w:ilvl="0" w:tentative="0">
      <w:start w:val="1"/>
      <w:numFmt w:val="decimal"/>
      <w:lvlText w:val="%1."/>
      <w:lvlJc w:val="left"/>
      <w:pPr>
        <w:tabs>
          <w:tab w:val="left" w:pos="312"/>
        </w:tabs>
      </w:pPr>
    </w:lvl>
  </w:abstractNum>
  <w:abstractNum w:abstractNumId="28">
    <w:nsid w:val="0000002B"/>
    <w:multiLevelType w:val="singleLevel"/>
    <w:tmpl w:val="0000002B"/>
    <w:lvl w:ilvl="0" w:tentative="0">
      <w:start w:val="1"/>
      <w:numFmt w:val="decimal"/>
      <w:lvlText w:val="%1."/>
      <w:lvlJc w:val="left"/>
      <w:pPr>
        <w:tabs>
          <w:tab w:val="left" w:pos="312"/>
        </w:tabs>
      </w:pPr>
    </w:lvl>
  </w:abstractNum>
  <w:abstractNum w:abstractNumId="29">
    <w:nsid w:val="0000002D"/>
    <w:multiLevelType w:val="singleLevel"/>
    <w:tmpl w:val="0000002D"/>
    <w:lvl w:ilvl="0" w:tentative="0">
      <w:start w:val="1"/>
      <w:numFmt w:val="decimal"/>
      <w:lvlText w:val="%1."/>
      <w:lvlJc w:val="left"/>
      <w:pPr>
        <w:tabs>
          <w:tab w:val="left" w:pos="312"/>
        </w:tabs>
      </w:pPr>
    </w:lvl>
  </w:abstractNum>
  <w:abstractNum w:abstractNumId="30">
    <w:nsid w:val="00000033"/>
    <w:multiLevelType w:val="singleLevel"/>
    <w:tmpl w:val="00000033"/>
    <w:lvl w:ilvl="0" w:tentative="0">
      <w:start w:val="1"/>
      <w:numFmt w:val="decimal"/>
      <w:lvlText w:val="%1."/>
      <w:lvlJc w:val="left"/>
      <w:pPr>
        <w:tabs>
          <w:tab w:val="left" w:pos="312"/>
        </w:tabs>
      </w:pPr>
    </w:lvl>
  </w:abstractNum>
  <w:abstractNum w:abstractNumId="31">
    <w:nsid w:val="00000036"/>
    <w:multiLevelType w:val="singleLevel"/>
    <w:tmpl w:val="00000036"/>
    <w:lvl w:ilvl="0" w:tentative="0">
      <w:start w:val="1"/>
      <w:numFmt w:val="decimal"/>
      <w:lvlText w:val="%1."/>
      <w:lvlJc w:val="left"/>
      <w:pPr>
        <w:tabs>
          <w:tab w:val="left" w:pos="312"/>
        </w:tabs>
      </w:pPr>
    </w:lvl>
  </w:abstractNum>
  <w:abstractNum w:abstractNumId="32">
    <w:nsid w:val="00000038"/>
    <w:multiLevelType w:val="singleLevel"/>
    <w:tmpl w:val="00000038"/>
    <w:lvl w:ilvl="0" w:tentative="0">
      <w:start w:val="1"/>
      <w:numFmt w:val="decimal"/>
      <w:lvlText w:val="%1."/>
      <w:lvlJc w:val="left"/>
      <w:pPr>
        <w:tabs>
          <w:tab w:val="left" w:pos="312"/>
        </w:tabs>
      </w:pPr>
    </w:lvl>
  </w:abstractNum>
  <w:abstractNum w:abstractNumId="33">
    <w:nsid w:val="00000039"/>
    <w:multiLevelType w:val="singleLevel"/>
    <w:tmpl w:val="00000039"/>
    <w:lvl w:ilvl="0" w:tentative="0">
      <w:start w:val="1"/>
      <w:numFmt w:val="decimal"/>
      <w:lvlText w:val="%1."/>
      <w:lvlJc w:val="left"/>
      <w:pPr>
        <w:tabs>
          <w:tab w:val="left" w:pos="312"/>
        </w:tabs>
      </w:pPr>
    </w:lvl>
  </w:abstractNum>
  <w:abstractNum w:abstractNumId="34">
    <w:nsid w:val="0000003A"/>
    <w:multiLevelType w:val="singleLevel"/>
    <w:tmpl w:val="0000003A"/>
    <w:lvl w:ilvl="0" w:tentative="0">
      <w:start w:val="1"/>
      <w:numFmt w:val="decimal"/>
      <w:lvlText w:val="%1."/>
      <w:lvlJc w:val="left"/>
      <w:pPr>
        <w:tabs>
          <w:tab w:val="left" w:pos="312"/>
        </w:tabs>
      </w:pPr>
    </w:lvl>
  </w:abstractNum>
  <w:abstractNum w:abstractNumId="35">
    <w:nsid w:val="0000003F"/>
    <w:multiLevelType w:val="singleLevel"/>
    <w:tmpl w:val="0000003F"/>
    <w:lvl w:ilvl="0" w:tentative="0">
      <w:start w:val="1"/>
      <w:numFmt w:val="decimal"/>
      <w:lvlText w:val="%1."/>
      <w:lvlJc w:val="left"/>
      <w:pPr>
        <w:tabs>
          <w:tab w:val="left" w:pos="312"/>
        </w:tabs>
      </w:pPr>
    </w:lvl>
  </w:abstractNum>
  <w:abstractNum w:abstractNumId="36">
    <w:nsid w:val="04B40B08"/>
    <w:multiLevelType w:val="singleLevel"/>
    <w:tmpl w:val="04B40B08"/>
    <w:lvl w:ilvl="0" w:tentative="0">
      <w:start w:val="1"/>
      <w:numFmt w:val="decimal"/>
      <w:lvlText w:val="%1."/>
      <w:lvlJc w:val="left"/>
      <w:pPr>
        <w:tabs>
          <w:tab w:val="left" w:pos="312"/>
        </w:tabs>
      </w:pPr>
    </w:lvl>
  </w:abstractNum>
  <w:abstractNum w:abstractNumId="37">
    <w:nsid w:val="04EBE607"/>
    <w:multiLevelType w:val="singleLevel"/>
    <w:tmpl w:val="04EBE607"/>
    <w:lvl w:ilvl="0" w:tentative="0">
      <w:start w:val="1"/>
      <w:numFmt w:val="decimal"/>
      <w:lvlText w:val="%1."/>
      <w:lvlJc w:val="left"/>
      <w:pPr>
        <w:tabs>
          <w:tab w:val="left" w:pos="312"/>
        </w:tabs>
      </w:pPr>
    </w:lvl>
  </w:abstractNum>
  <w:abstractNum w:abstractNumId="38">
    <w:nsid w:val="11330980"/>
    <w:multiLevelType w:val="singleLevel"/>
    <w:tmpl w:val="11330980"/>
    <w:lvl w:ilvl="0" w:tentative="0">
      <w:start w:val="1"/>
      <w:numFmt w:val="decimal"/>
      <w:lvlText w:val="%1."/>
      <w:lvlJc w:val="left"/>
      <w:pPr>
        <w:tabs>
          <w:tab w:val="left" w:pos="312"/>
        </w:tabs>
      </w:pPr>
    </w:lvl>
  </w:abstractNum>
  <w:abstractNum w:abstractNumId="39">
    <w:nsid w:val="13C2A6B0"/>
    <w:multiLevelType w:val="singleLevel"/>
    <w:tmpl w:val="13C2A6B0"/>
    <w:lvl w:ilvl="0" w:tentative="0">
      <w:start w:val="1"/>
      <w:numFmt w:val="decimal"/>
      <w:lvlText w:val="%1."/>
      <w:lvlJc w:val="left"/>
      <w:pPr>
        <w:tabs>
          <w:tab w:val="left" w:pos="312"/>
        </w:tabs>
      </w:pPr>
    </w:lvl>
  </w:abstractNum>
  <w:abstractNum w:abstractNumId="40">
    <w:nsid w:val="1C68A15C"/>
    <w:multiLevelType w:val="singleLevel"/>
    <w:tmpl w:val="1C68A15C"/>
    <w:lvl w:ilvl="0" w:tentative="0">
      <w:start w:val="1"/>
      <w:numFmt w:val="decimal"/>
      <w:lvlText w:val="%1."/>
      <w:lvlJc w:val="left"/>
      <w:pPr>
        <w:tabs>
          <w:tab w:val="left" w:pos="312"/>
        </w:tabs>
      </w:pPr>
    </w:lvl>
  </w:abstractNum>
  <w:abstractNum w:abstractNumId="41">
    <w:nsid w:val="21910713"/>
    <w:multiLevelType w:val="singleLevel"/>
    <w:tmpl w:val="21910713"/>
    <w:lvl w:ilvl="0" w:tentative="0">
      <w:start w:val="1"/>
      <w:numFmt w:val="decimal"/>
      <w:suff w:val="nothing"/>
      <w:lvlText w:val="（%1）"/>
      <w:lvlJc w:val="left"/>
    </w:lvl>
  </w:abstractNum>
  <w:abstractNum w:abstractNumId="42">
    <w:nsid w:val="293918E2"/>
    <w:multiLevelType w:val="singleLevel"/>
    <w:tmpl w:val="293918E2"/>
    <w:lvl w:ilvl="0" w:tentative="0">
      <w:start w:val="1"/>
      <w:numFmt w:val="decimal"/>
      <w:lvlText w:val="%1."/>
      <w:lvlJc w:val="left"/>
      <w:pPr>
        <w:tabs>
          <w:tab w:val="left" w:pos="312"/>
        </w:tabs>
      </w:pPr>
    </w:lvl>
  </w:abstractNum>
  <w:abstractNum w:abstractNumId="43">
    <w:nsid w:val="2ACFD74D"/>
    <w:multiLevelType w:val="singleLevel"/>
    <w:tmpl w:val="2ACFD74D"/>
    <w:lvl w:ilvl="0" w:tentative="0">
      <w:start w:val="1"/>
      <w:numFmt w:val="decimal"/>
      <w:lvlText w:val="%1."/>
      <w:lvlJc w:val="left"/>
      <w:pPr>
        <w:tabs>
          <w:tab w:val="left" w:pos="312"/>
        </w:tabs>
      </w:pPr>
    </w:lvl>
  </w:abstractNum>
  <w:abstractNum w:abstractNumId="44">
    <w:nsid w:val="2B72740A"/>
    <w:multiLevelType w:val="multilevel"/>
    <w:tmpl w:val="2B72740A"/>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5">
    <w:nsid w:val="2C426CDB"/>
    <w:multiLevelType w:val="singleLevel"/>
    <w:tmpl w:val="2C426CDB"/>
    <w:lvl w:ilvl="0" w:tentative="0">
      <w:start w:val="1"/>
      <w:numFmt w:val="decimal"/>
      <w:lvlText w:val="%1."/>
      <w:lvlJc w:val="left"/>
      <w:pPr>
        <w:tabs>
          <w:tab w:val="left" w:pos="312"/>
        </w:tabs>
      </w:pPr>
    </w:lvl>
  </w:abstractNum>
  <w:abstractNum w:abstractNumId="46">
    <w:nsid w:val="2C79B464"/>
    <w:multiLevelType w:val="singleLevel"/>
    <w:tmpl w:val="2C79B464"/>
    <w:lvl w:ilvl="0" w:tentative="0">
      <w:start w:val="3"/>
      <w:numFmt w:val="chineseCounting"/>
      <w:suff w:val="nothing"/>
      <w:lvlText w:val="%1、"/>
      <w:lvlJc w:val="left"/>
      <w:rPr>
        <w:rFonts w:hint="eastAsia"/>
      </w:rPr>
    </w:lvl>
  </w:abstractNum>
  <w:abstractNum w:abstractNumId="47">
    <w:nsid w:val="37E3B893"/>
    <w:multiLevelType w:val="singleLevel"/>
    <w:tmpl w:val="37E3B893"/>
    <w:lvl w:ilvl="0" w:tentative="0">
      <w:start w:val="1"/>
      <w:numFmt w:val="decimal"/>
      <w:lvlText w:val="%1."/>
      <w:lvlJc w:val="left"/>
      <w:pPr>
        <w:tabs>
          <w:tab w:val="left" w:pos="312"/>
        </w:tabs>
      </w:pPr>
    </w:lvl>
  </w:abstractNum>
  <w:abstractNum w:abstractNumId="48">
    <w:nsid w:val="3ED35901"/>
    <w:multiLevelType w:val="multilevel"/>
    <w:tmpl w:val="3ED359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4294823B"/>
    <w:multiLevelType w:val="singleLevel"/>
    <w:tmpl w:val="4294823B"/>
    <w:lvl w:ilvl="0" w:tentative="0">
      <w:start w:val="1"/>
      <w:numFmt w:val="decimal"/>
      <w:lvlText w:val="%1."/>
      <w:lvlJc w:val="left"/>
      <w:pPr>
        <w:tabs>
          <w:tab w:val="left" w:pos="312"/>
        </w:tabs>
      </w:pPr>
    </w:lvl>
  </w:abstractNum>
  <w:abstractNum w:abstractNumId="50">
    <w:nsid w:val="439B3699"/>
    <w:multiLevelType w:val="singleLevel"/>
    <w:tmpl w:val="439B3699"/>
    <w:lvl w:ilvl="0" w:tentative="0">
      <w:start w:val="1"/>
      <w:numFmt w:val="decimal"/>
      <w:lvlText w:val="%1."/>
      <w:lvlJc w:val="left"/>
      <w:pPr>
        <w:tabs>
          <w:tab w:val="left" w:pos="312"/>
        </w:tabs>
      </w:pPr>
    </w:lvl>
  </w:abstractNum>
  <w:abstractNum w:abstractNumId="51">
    <w:nsid w:val="4C54533C"/>
    <w:multiLevelType w:val="singleLevel"/>
    <w:tmpl w:val="4C54533C"/>
    <w:lvl w:ilvl="0" w:tentative="0">
      <w:start w:val="1"/>
      <w:numFmt w:val="decimal"/>
      <w:lvlText w:val="%1."/>
      <w:lvlJc w:val="left"/>
      <w:pPr>
        <w:tabs>
          <w:tab w:val="left" w:pos="312"/>
        </w:tabs>
      </w:pPr>
    </w:lvl>
  </w:abstractNum>
  <w:abstractNum w:abstractNumId="52">
    <w:nsid w:val="4F7C541E"/>
    <w:multiLevelType w:val="singleLevel"/>
    <w:tmpl w:val="4F7C541E"/>
    <w:lvl w:ilvl="0" w:tentative="0">
      <w:start w:val="1"/>
      <w:numFmt w:val="decimal"/>
      <w:lvlText w:val="%1."/>
      <w:lvlJc w:val="left"/>
      <w:pPr>
        <w:tabs>
          <w:tab w:val="left" w:pos="312"/>
        </w:tabs>
      </w:pPr>
    </w:lvl>
  </w:abstractNum>
  <w:abstractNum w:abstractNumId="53">
    <w:nsid w:val="5290A1BC"/>
    <w:multiLevelType w:val="singleLevel"/>
    <w:tmpl w:val="5290A1BC"/>
    <w:lvl w:ilvl="0" w:tentative="0">
      <w:start w:val="1"/>
      <w:numFmt w:val="decimal"/>
      <w:lvlText w:val="%1."/>
      <w:lvlJc w:val="left"/>
      <w:pPr>
        <w:tabs>
          <w:tab w:val="left" w:pos="312"/>
        </w:tabs>
      </w:pPr>
    </w:lvl>
  </w:abstractNum>
  <w:abstractNum w:abstractNumId="54">
    <w:nsid w:val="586B870B"/>
    <w:multiLevelType w:val="singleLevel"/>
    <w:tmpl w:val="586B870B"/>
    <w:lvl w:ilvl="0" w:tentative="0">
      <w:start w:val="1"/>
      <w:numFmt w:val="decimal"/>
      <w:lvlText w:val="%1."/>
      <w:lvlJc w:val="left"/>
      <w:pPr>
        <w:tabs>
          <w:tab w:val="left" w:pos="312"/>
        </w:tabs>
      </w:pPr>
    </w:lvl>
  </w:abstractNum>
  <w:abstractNum w:abstractNumId="55">
    <w:nsid w:val="58C00957"/>
    <w:multiLevelType w:val="multilevel"/>
    <w:tmpl w:val="58C009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C0ADBD1"/>
    <w:multiLevelType w:val="singleLevel"/>
    <w:tmpl w:val="5C0ADBD1"/>
    <w:lvl w:ilvl="0" w:tentative="0">
      <w:start w:val="1"/>
      <w:numFmt w:val="decimal"/>
      <w:lvlText w:val="%1."/>
      <w:lvlJc w:val="left"/>
      <w:pPr>
        <w:tabs>
          <w:tab w:val="left" w:pos="312"/>
        </w:tabs>
      </w:pPr>
    </w:lvl>
  </w:abstractNum>
  <w:abstractNum w:abstractNumId="57">
    <w:nsid w:val="5C2079AA"/>
    <w:multiLevelType w:val="singleLevel"/>
    <w:tmpl w:val="5C2079AA"/>
    <w:lvl w:ilvl="0" w:tentative="0">
      <w:start w:val="2"/>
      <w:numFmt w:val="chineseCounting"/>
      <w:suff w:val="nothing"/>
      <w:lvlText w:val="（%1）"/>
      <w:lvlJc w:val="left"/>
      <w:rPr>
        <w:rFonts w:hint="eastAsia"/>
      </w:rPr>
    </w:lvl>
  </w:abstractNum>
  <w:abstractNum w:abstractNumId="58">
    <w:nsid w:val="5E53A07C"/>
    <w:multiLevelType w:val="singleLevel"/>
    <w:tmpl w:val="5E53A07C"/>
    <w:lvl w:ilvl="0" w:tentative="0">
      <w:start w:val="1"/>
      <w:numFmt w:val="decimal"/>
      <w:lvlText w:val="%1."/>
      <w:lvlJc w:val="left"/>
      <w:pPr>
        <w:tabs>
          <w:tab w:val="left" w:pos="312"/>
        </w:tabs>
      </w:pPr>
    </w:lvl>
  </w:abstractNum>
  <w:abstractNum w:abstractNumId="59">
    <w:nsid w:val="619D3357"/>
    <w:multiLevelType w:val="singleLevel"/>
    <w:tmpl w:val="619D3357"/>
    <w:lvl w:ilvl="0" w:tentative="0">
      <w:start w:val="1"/>
      <w:numFmt w:val="decimal"/>
      <w:lvlText w:val="%1)"/>
      <w:lvlJc w:val="left"/>
      <w:pPr>
        <w:ind w:left="425" w:hanging="425"/>
      </w:pPr>
      <w:rPr>
        <w:rFonts w:hint="default"/>
      </w:rPr>
    </w:lvl>
  </w:abstractNum>
  <w:abstractNum w:abstractNumId="60">
    <w:nsid w:val="62800E87"/>
    <w:multiLevelType w:val="multilevel"/>
    <w:tmpl w:val="62800E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4D9CBC2"/>
    <w:multiLevelType w:val="singleLevel"/>
    <w:tmpl w:val="64D9CBC2"/>
    <w:lvl w:ilvl="0" w:tentative="0">
      <w:start w:val="1"/>
      <w:numFmt w:val="decimal"/>
      <w:lvlText w:val="%1."/>
      <w:lvlJc w:val="left"/>
      <w:pPr>
        <w:tabs>
          <w:tab w:val="left" w:pos="312"/>
        </w:tabs>
      </w:pPr>
    </w:lvl>
  </w:abstractNum>
  <w:abstractNum w:abstractNumId="62">
    <w:nsid w:val="662C989F"/>
    <w:multiLevelType w:val="singleLevel"/>
    <w:tmpl w:val="662C989F"/>
    <w:lvl w:ilvl="0" w:tentative="0">
      <w:start w:val="1"/>
      <w:numFmt w:val="decimal"/>
      <w:lvlText w:val="%1."/>
      <w:lvlJc w:val="left"/>
      <w:pPr>
        <w:tabs>
          <w:tab w:val="left" w:pos="312"/>
        </w:tabs>
      </w:pPr>
    </w:lvl>
  </w:abstractNum>
  <w:abstractNum w:abstractNumId="63">
    <w:nsid w:val="6C3D6160"/>
    <w:multiLevelType w:val="singleLevel"/>
    <w:tmpl w:val="6C3D6160"/>
    <w:lvl w:ilvl="0" w:tentative="0">
      <w:start w:val="1"/>
      <w:numFmt w:val="chineseCounting"/>
      <w:suff w:val="nothing"/>
      <w:lvlText w:val="%1、"/>
      <w:lvlJc w:val="left"/>
      <w:rPr>
        <w:rFonts w:hint="eastAsia"/>
      </w:rPr>
    </w:lvl>
  </w:abstractNum>
  <w:abstractNum w:abstractNumId="64">
    <w:nsid w:val="70F99493"/>
    <w:multiLevelType w:val="singleLevel"/>
    <w:tmpl w:val="70F99493"/>
    <w:lvl w:ilvl="0" w:tentative="0">
      <w:start w:val="1"/>
      <w:numFmt w:val="decimal"/>
      <w:lvlText w:val="%1."/>
      <w:lvlJc w:val="left"/>
      <w:pPr>
        <w:tabs>
          <w:tab w:val="left" w:pos="312"/>
        </w:tabs>
      </w:pPr>
    </w:lvl>
  </w:abstractNum>
  <w:abstractNum w:abstractNumId="65">
    <w:nsid w:val="72A50354"/>
    <w:multiLevelType w:val="singleLevel"/>
    <w:tmpl w:val="72A50354"/>
    <w:lvl w:ilvl="0" w:tentative="0">
      <w:start w:val="1"/>
      <w:numFmt w:val="decimal"/>
      <w:lvlText w:val="%1."/>
      <w:lvlJc w:val="left"/>
      <w:pPr>
        <w:tabs>
          <w:tab w:val="left" w:pos="312"/>
        </w:tabs>
      </w:pPr>
    </w:lvl>
  </w:abstractNum>
  <w:abstractNum w:abstractNumId="66">
    <w:nsid w:val="7A90F5A8"/>
    <w:multiLevelType w:val="singleLevel"/>
    <w:tmpl w:val="7A90F5A8"/>
    <w:lvl w:ilvl="0" w:tentative="0">
      <w:start w:val="1"/>
      <w:numFmt w:val="decimal"/>
      <w:lvlText w:val="%1."/>
      <w:lvlJc w:val="left"/>
      <w:pPr>
        <w:tabs>
          <w:tab w:val="left" w:pos="312"/>
        </w:tabs>
      </w:pPr>
    </w:lvl>
  </w:abstractNum>
  <w:abstractNum w:abstractNumId="67">
    <w:nsid w:val="7B5239E8"/>
    <w:multiLevelType w:val="singleLevel"/>
    <w:tmpl w:val="7B5239E8"/>
    <w:lvl w:ilvl="0" w:tentative="0">
      <w:start w:val="1"/>
      <w:numFmt w:val="decimal"/>
      <w:lvlText w:val="%1."/>
      <w:lvlJc w:val="left"/>
      <w:pPr>
        <w:tabs>
          <w:tab w:val="left" w:pos="312"/>
        </w:tabs>
      </w:pPr>
    </w:lvl>
  </w:abstractNum>
  <w:abstractNum w:abstractNumId="68">
    <w:nsid w:val="7EDC2DC1"/>
    <w:multiLevelType w:val="singleLevel"/>
    <w:tmpl w:val="7EDC2DC1"/>
    <w:lvl w:ilvl="0" w:tentative="0">
      <w:start w:val="1"/>
      <w:numFmt w:val="decimal"/>
      <w:lvlText w:val="%1."/>
      <w:lvlJc w:val="left"/>
      <w:pPr>
        <w:tabs>
          <w:tab w:val="left" w:pos="312"/>
        </w:tabs>
      </w:pPr>
    </w:lvl>
  </w:abstractNum>
  <w:abstractNum w:abstractNumId="69">
    <w:nsid w:val="7FCA949B"/>
    <w:multiLevelType w:val="singleLevel"/>
    <w:tmpl w:val="7FCA949B"/>
    <w:lvl w:ilvl="0" w:tentative="0">
      <w:start w:val="1"/>
      <w:numFmt w:val="decimal"/>
      <w:lvlText w:val="%1."/>
      <w:lvlJc w:val="left"/>
      <w:pPr>
        <w:tabs>
          <w:tab w:val="left" w:pos="312"/>
        </w:tabs>
      </w:pPr>
      <w:rPr>
        <w:rFonts w:hint="default"/>
        <w:sz w:val="24"/>
        <w:szCs w:val="24"/>
      </w:rPr>
    </w:lvl>
  </w:abstractNum>
  <w:num w:numId="1">
    <w:abstractNumId w:val="4"/>
  </w:num>
  <w:num w:numId="2">
    <w:abstractNumId w:val="57"/>
  </w:num>
  <w:num w:numId="3">
    <w:abstractNumId w:val="46"/>
  </w:num>
  <w:num w:numId="4">
    <w:abstractNumId w:val="68"/>
  </w:num>
  <w:num w:numId="5">
    <w:abstractNumId w:val="54"/>
  </w:num>
  <w:num w:numId="6">
    <w:abstractNumId w:val="0"/>
  </w:num>
  <w:num w:numId="7">
    <w:abstractNumId w:val="11"/>
  </w:num>
  <w:num w:numId="8">
    <w:abstractNumId w:val="52"/>
  </w:num>
  <w:num w:numId="9">
    <w:abstractNumId w:val="66"/>
  </w:num>
  <w:num w:numId="10">
    <w:abstractNumId w:val="39"/>
  </w:num>
  <w:num w:numId="11">
    <w:abstractNumId w:val="8"/>
  </w:num>
  <w:num w:numId="12">
    <w:abstractNumId w:val="42"/>
  </w:num>
  <w:num w:numId="13">
    <w:abstractNumId w:val="58"/>
  </w:num>
  <w:num w:numId="14">
    <w:abstractNumId w:val="26"/>
  </w:num>
  <w:num w:numId="15">
    <w:abstractNumId w:val="38"/>
  </w:num>
  <w:num w:numId="16">
    <w:abstractNumId w:val="65"/>
  </w:num>
  <w:num w:numId="17">
    <w:abstractNumId w:val="67"/>
  </w:num>
  <w:num w:numId="18">
    <w:abstractNumId w:val="10"/>
  </w:num>
  <w:num w:numId="19">
    <w:abstractNumId w:val="51"/>
  </w:num>
  <w:num w:numId="20">
    <w:abstractNumId w:val="69"/>
  </w:num>
  <w:num w:numId="21">
    <w:abstractNumId w:val="40"/>
  </w:num>
  <w:num w:numId="22">
    <w:abstractNumId w:val="1"/>
  </w:num>
  <w:num w:numId="23">
    <w:abstractNumId w:val="7"/>
  </w:num>
  <w:num w:numId="24">
    <w:abstractNumId w:val="9"/>
  </w:num>
  <w:num w:numId="25">
    <w:abstractNumId w:val="53"/>
  </w:num>
  <w:num w:numId="26">
    <w:abstractNumId w:val="45"/>
  </w:num>
  <w:num w:numId="27">
    <w:abstractNumId w:val="61"/>
  </w:num>
  <w:num w:numId="28">
    <w:abstractNumId w:val="47"/>
  </w:num>
  <w:num w:numId="29">
    <w:abstractNumId w:val="5"/>
  </w:num>
  <w:num w:numId="30">
    <w:abstractNumId w:val="2"/>
  </w:num>
  <w:num w:numId="31">
    <w:abstractNumId w:val="27"/>
  </w:num>
  <w:num w:numId="32">
    <w:abstractNumId w:val="17"/>
  </w:num>
  <w:num w:numId="33">
    <w:abstractNumId w:val="20"/>
  </w:num>
  <w:num w:numId="34">
    <w:abstractNumId w:val="24"/>
  </w:num>
  <w:num w:numId="35">
    <w:abstractNumId w:val="37"/>
  </w:num>
  <w:num w:numId="36">
    <w:abstractNumId w:val="50"/>
  </w:num>
  <w:num w:numId="37">
    <w:abstractNumId w:val="49"/>
  </w:num>
  <w:num w:numId="38">
    <w:abstractNumId w:val="25"/>
  </w:num>
  <w:num w:numId="39">
    <w:abstractNumId w:val="32"/>
  </w:num>
  <w:num w:numId="40">
    <w:abstractNumId w:val="18"/>
  </w:num>
  <w:num w:numId="41">
    <w:abstractNumId w:val="34"/>
  </w:num>
  <w:num w:numId="42">
    <w:abstractNumId w:val="30"/>
  </w:num>
  <w:num w:numId="43">
    <w:abstractNumId w:val="3"/>
  </w:num>
  <w:num w:numId="44">
    <w:abstractNumId w:val="64"/>
  </w:num>
  <w:num w:numId="45">
    <w:abstractNumId w:val="59"/>
  </w:num>
  <w:num w:numId="46">
    <w:abstractNumId w:val="14"/>
  </w:num>
  <w:num w:numId="47">
    <w:abstractNumId w:val="41"/>
  </w:num>
  <w:num w:numId="48">
    <w:abstractNumId w:val="6"/>
  </w:num>
  <w:num w:numId="49">
    <w:abstractNumId w:val="12"/>
  </w:num>
  <w:num w:numId="50">
    <w:abstractNumId w:val="56"/>
  </w:num>
  <w:num w:numId="51">
    <w:abstractNumId w:val="63"/>
  </w:num>
  <w:num w:numId="52">
    <w:abstractNumId w:val="35"/>
  </w:num>
  <w:num w:numId="53">
    <w:abstractNumId w:val="60"/>
  </w:num>
  <w:num w:numId="54">
    <w:abstractNumId w:val="44"/>
  </w:num>
  <w:num w:numId="55">
    <w:abstractNumId w:val="55"/>
  </w:num>
  <w:num w:numId="56">
    <w:abstractNumId w:val="16"/>
  </w:num>
  <w:num w:numId="57">
    <w:abstractNumId w:val="13"/>
  </w:num>
  <w:num w:numId="58">
    <w:abstractNumId w:val="19"/>
  </w:num>
  <w:num w:numId="59">
    <w:abstractNumId w:val="48"/>
  </w:num>
  <w:num w:numId="60">
    <w:abstractNumId w:val="23"/>
  </w:num>
  <w:num w:numId="61">
    <w:abstractNumId w:val="21"/>
  </w:num>
  <w:num w:numId="62">
    <w:abstractNumId w:val="36"/>
  </w:num>
  <w:num w:numId="63">
    <w:abstractNumId w:val="22"/>
  </w:num>
  <w:num w:numId="64">
    <w:abstractNumId w:val="31"/>
  </w:num>
  <w:num w:numId="65">
    <w:abstractNumId w:val="62"/>
  </w:num>
  <w:num w:numId="66">
    <w:abstractNumId w:val="28"/>
  </w:num>
  <w:num w:numId="67">
    <w:abstractNumId w:val="33"/>
  </w:num>
  <w:num w:numId="68">
    <w:abstractNumId w:val="29"/>
  </w:num>
  <w:num w:numId="69">
    <w:abstractNumId w:val="15"/>
  </w:num>
  <w:num w:numId="7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0MDVjMzdhNzY3OGEwZDM5N2FmYjY5NmQ1NWZhNDMifQ=="/>
  </w:docVars>
  <w:rsids>
    <w:rsidRoot w:val="0D4A3243"/>
    <w:rsid w:val="02311EFB"/>
    <w:rsid w:val="0507684A"/>
    <w:rsid w:val="06C21663"/>
    <w:rsid w:val="07277ED7"/>
    <w:rsid w:val="094023AC"/>
    <w:rsid w:val="0B4D1E43"/>
    <w:rsid w:val="0D4A3243"/>
    <w:rsid w:val="0E7D2A40"/>
    <w:rsid w:val="1546045E"/>
    <w:rsid w:val="15D25F5C"/>
    <w:rsid w:val="1B0D00A7"/>
    <w:rsid w:val="1C81310D"/>
    <w:rsid w:val="1CD32CF2"/>
    <w:rsid w:val="20950DFF"/>
    <w:rsid w:val="2BD808DC"/>
    <w:rsid w:val="40205D3D"/>
    <w:rsid w:val="45790B64"/>
    <w:rsid w:val="45C26290"/>
    <w:rsid w:val="4AC72AEE"/>
    <w:rsid w:val="4C757F88"/>
    <w:rsid w:val="4F7D6FBC"/>
    <w:rsid w:val="5591718E"/>
    <w:rsid w:val="56DC7D85"/>
    <w:rsid w:val="5BD668B8"/>
    <w:rsid w:val="5C835D51"/>
    <w:rsid w:val="63A3640B"/>
    <w:rsid w:val="64B579BD"/>
    <w:rsid w:val="67E60C75"/>
    <w:rsid w:val="786F4443"/>
    <w:rsid w:val="7AA9075E"/>
    <w:rsid w:val="7FB84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spacing w:before="100" w:beforeAutospacing="1" w:after="100" w:afterAutospacing="1"/>
      <w:jc w:val="left"/>
    </w:pPr>
    <w:rPr>
      <w:kern w:val="0"/>
      <w:sz w:val="24"/>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annotation reference"/>
    <w:qFormat/>
    <w:uiPriority w:val="0"/>
    <w:rPr>
      <w:sz w:val="21"/>
      <w:szCs w:val="21"/>
    </w:rPr>
  </w:style>
  <w:style w:type="paragraph" w:styleId="7">
    <w:name w:val="List Paragraph"/>
    <w:basedOn w:val="1"/>
    <w:qFormat/>
    <w:uiPriority w:val="34"/>
    <w:pPr>
      <w:ind w:firstLine="420" w:firstLineChars="200"/>
    </w:pPr>
  </w:style>
  <w:style w:type="paragraph" w:customStyle="1" w:styleId="8">
    <w:name w:val="样式36"/>
    <w:basedOn w:val="9"/>
    <w:qFormat/>
    <w:uiPriority w:val="0"/>
    <w:pPr>
      <w:ind w:left="0" w:leftChars="0"/>
    </w:pPr>
    <w:rPr>
      <w:rFonts w:ascii="方正兰亭黑_GBK" w:eastAsia="方正兰亭黑_GBK"/>
      <w:kern w:val="2"/>
      <w:sz w:val="21"/>
      <w:szCs w:val="21"/>
    </w:rPr>
  </w:style>
  <w:style w:type="paragraph" w:customStyle="1" w:styleId="9">
    <w:name w:val="章首正文"/>
    <w:basedOn w:val="1"/>
    <w:qFormat/>
    <w:uiPriority w:val="0"/>
    <w:pPr>
      <w:spacing w:line="340" w:lineRule="exact"/>
      <w:ind w:left="2002" w:leftChars="1001" w:firstLine="460"/>
    </w:pPr>
    <w:rPr>
      <w:rFonts w:eastAsia="楷体_GB2312"/>
      <w:color w:val="000000"/>
      <w:kern w:val="20"/>
      <w:sz w:val="23"/>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GIF"/><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20784</Words>
  <Characters>21063</Characters>
  <Lines>0</Lines>
  <Paragraphs>0</Paragraphs>
  <TotalTime>58</TotalTime>
  <ScaleCrop>false</ScaleCrop>
  <LinksUpToDate>false</LinksUpToDate>
  <CharactersWithSpaces>21427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2022-05-03T03:42:00Z</dcterms:created>
  <dc:creator>侯婷</dc:creator>
  <cp:lastModifiedBy>侯婷</cp:lastModifiedBy>
  <dcterms:modified xsi:type="dcterms:W3CDTF">2022-05-24T10:42:15Z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3C8B34A555014EBB9C940437AA64B69D</vt:lpwstr>
  </property>
</Properties>
</file>