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921" w:rsidRPr="001205C0" w:rsidRDefault="00916A2A">
      <w:pPr>
        <w:spacing w:line="300" w:lineRule="exact"/>
        <w:rPr>
          <w:rFonts w:ascii="Times Roman" w:eastAsia="黑体" w:hAnsi="Times Roman"/>
          <w:sz w:val="32"/>
          <w:szCs w:val="32"/>
        </w:rPr>
      </w:pPr>
      <w:r w:rsidRPr="001205C0">
        <w:rPr>
          <w:rFonts w:ascii="Times Roman" w:eastAsia="黑体" w:hAnsi="Times Roman" w:hint="eastAsia"/>
          <w:sz w:val="32"/>
          <w:szCs w:val="32"/>
        </w:rPr>
        <w:t>附</w:t>
      </w:r>
      <w:r w:rsidRPr="001205C0">
        <w:rPr>
          <w:rFonts w:ascii="Times Roman" w:eastAsia="黑体" w:hAnsi="Times Roman"/>
          <w:sz w:val="32"/>
          <w:szCs w:val="32"/>
        </w:rPr>
        <w:t>1</w:t>
      </w:r>
      <w:r w:rsidR="004470FA" w:rsidRPr="001205C0">
        <w:rPr>
          <w:rFonts w:ascii="Times Roman" w:eastAsia="黑体" w:hAnsi="Times Roman"/>
          <w:sz w:val="32"/>
          <w:szCs w:val="32"/>
        </w:rPr>
        <w:t>.</w:t>
      </w:r>
      <w:r w:rsidR="004470FA" w:rsidRPr="001205C0">
        <w:rPr>
          <w:rFonts w:ascii="Times Roman" w:eastAsia="黑体" w:hAnsi="Times Roman" w:hint="eastAsia"/>
          <w:sz w:val="32"/>
          <w:szCs w:val="32"/>
        </w:rPr>
        <w:t>2</w:t>
      </w:r>
    </w:p>
    <w:tbl>
      <w:tblPr>
        <w:tblW w:w="9080" w:type="dxa"/>
        <w:jc w:val="center"/>
        <w:tblLayout w:type="fixed"/>
        <w:tblLook w:val="04A0"/>
      </w:tblPr>
      <w:tblGrid>
        <w:gridCol w:w="588"/>
        <w:gridCol w:w="980"/>
        <w:gridCol w:w="1112"/>
        <w:gridCol w:w="730"/>
        <w:gridCol w:w="1134"/>
        <w:gridCol w:w="110"/>
        <w:gridCol w:w="1024"/>
        <w:gridCol w:w="851"/>
        <w:gridCol w:w="283"/>
        <w:gridCol w:w="284"/>
        <w:gridCol w:w="425"/>
        <w:gridCol w:w="142"/>
        <w:gridCol w:w="110"/>
        <w:gridCol w:w="599"/>
        <w:gridCol w:w="708"/>
      </w:tblGrid>
      <w:tr w:rsidR="00907921" w:rsidRPr="001205C0" w:rsidTr="000F5AB2">
        <w:trPr>
          <w:trHeight w:hRule="exact" w:val="454"/>
          <w:jc w:val="center"/>
        </w:trPr>
        <w:tc>
          <w:tcPr>
            <w:tcW w:w="9080" w:type="dxa"/>
            <w:gridSpan w:val="15"/>
            <w:tcBorders>
              <w:top w:val="nil"/>
              <w:left w:val="nil"/>
              <w:bottom w:val="nil"/>
              <w:right w:val="nil"/>
            </w:tcBorders>
            <w:vAlign w:val="center"/>
          </w:tcPr>
          <w:p w:rsidR="00907921" w:rsidRPr="001205C0" w:rsidRDefault="004470FA">
            <w:pPr>
              <w:widowControl/>
              <w:spacing w:line="320" w:lineRule="exact"/>
              <w:jc w:val="center"/>
              <w:rPr>
                <w:rFonts w:ascii="Times Roman" w:eastAsia="宋体" w:hAnsi="Times Roman" w:cs="宋体"/>
                <w:b/>
                <w:bCs/>
                <w:kern w:val="0"/>
                <w:sz w:val="32"/>
                <w:szCs w:val="32"/>
              </w:rPr>
            </w:pPr>
            <w:r w:rsidRPr="001205C0">
              <w:rPr>
                <w:rFonts w:ascii="Times Roman" w:eastAsia="宋体" w:hAnsi="Times Roman" w:cs="宋体" w:hint="eastAsia"/>
                <w:b/>
                <w:bCs/>
                <w:kern w:val="0"/>
                <w:sz w:val="32"/>
                <w:szCs w:val="32"/>
              </w:rPr>
              <w:t>现代职业教育质量提升计划中央补助资金</w:t>
            </w:r>
            <w:r w:rsidR="00916A2A" w:rsidRPr="001205C0">
              <w:rPr>
                <w:rFonts w:ascii="Times Roman" w:eastAsia="宋体" w:hAnsi="Times Roman" w:cs="宋体" w:hint="eastAsia"/>
                <w:b/>
                <w:bCs/>
                <w:kern w:val="0"/>
                <w:sz w:val="32"/>
                <w:szCs w:val="32"/>
              </w:rPr>
              <w:t>项目支出绩效自评表</w:t>
            </w:r>
          </w:p>
        </w:tc>
      </w:tr>
      <w:tr w:rsidR="00907921" w:rsidRPr="001205C0" w:rsidTr="000F5AB2">
        <w:trPr>
          <w:trHeight w:val="201"/>
          <w:jc w:val="center"/>
        </w:trPr>
        <w:tc>
          <w:tcPr>
            <w:tcW w:w="9080" w:type="dxa"/>
            <w:gridSpan w:val="15"/>
            <w:tcBorders>
              <w:top w:val="nil"/>
              <w:left w:val="nil"/>
              <w:bottom w:val="nil"/>
              <w:right w:val="nil"/>
            </w:tcBorders>
          </w:tcPr>
          <w:p w:rsidR="00907921" w:rsidRPr="001205C0" w:rsidRDefault="00916A2A" w:rsidP="000467E0">
            <w:pPr>
              <w:widowControl/>
              <w:jc w:val="center"/>
              <w:rPr>
                <w:rFonts w:ascii="Times Roman" w:eastAsia="宋体" w:hAnsi="Times Roman" w:cs="宋体"/>
                <w:kern w:val="0"/>
                <w:sz w:val="22"/>
                <w:szCs w:val="22"/>
              </w:rPr>
            </w:pPr>
            <w:r w:rsidRPr="001205C0">
              <w:rPr>
                <w:rFonts w:ascii="Times Roman" w:eastAsia="宋体" w:hAnsi="Times Roman" w:cs="宋体" w:hint="eastAsia"/>
                <w:kern w:val="0"/>
                <w:sz w:val="22"/>
                <w:szCs w:val="22"/>
              </w:rPr>
              <w:t>（</w:t>
            </w:r>
            <w:r w:rsidR="000467E0" w:rsidRPr="001205C0">
              <w:rPr>
                <w:rFonts w:ascii="Times Roman" w:eastAsia="宋体" w:hAnsi="Times Roman" w:cs="宋体" w:hint="eastAsia"/>
                <w:kern w:val="0"/>
                <w:sz w:val="22"/>
                <w:szCs w:val="22"/>
              </w:rPr>
              <w:t>2020</w:t>
            </w:r>
            <w:r w:rsidRPr="001205C0">
              <w:rPr>
                <w:rFonts w:ascii="Times Roman" w:eastAsia="宋体" w:hAnsi="Times Roman" w:cs="宋体" w:hint="eastAsia"/>
                <w:kern w:val="0"/>
                <w:sz w:val="22"/>
                <w:szCs w:val="22"/>
              </w:rPr>
              <w:t>年度）</w:t>
            </w:r>
          </w:p>
        </w:tc>
      </w:tr>
      <w:tr w:rsidR="00907921" w:rsidRPr="001205C0" w:rsidTr="000F5AB2">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项目名称</w:t>
            </w:r>
          </w:p>
        </w:tc>
        <w:tc>
          <w:tcPr>
            <w:tcW w:w="7512" w:type="dxa"/>
            <w:gridSpan w:val="13"/>
            <w:tcBorders>
              <w:top w:val="single" w:sz="4" w:space="0" w:color="auto"/>
              <w:left w:val="nil"/>
              <w:bottom w:val="single" w:sz="4" w:space="0" w:color="auto"/>
              <w:right w:val="single" w:sz="4" w:space="0" w:color="auto"/>
            </w:tcBorders>
            <w:vAlign w:val="center"/>
          </w:tcPr>
          <w:p w:rsidR="00907921" w:rsidRPr="001205C0" w:rsidRDefault="004470F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承财教【</w:t>
            </w:r>
            <w:r w:rsidRPr="001205C0">
              <w:rPr>
                <w:rFonts w:ascii="Times Roman" w:eastAsia="宋体" w:hAnsi="Times Roman" w:cs="宋体" w:hint="eastAsia"/>
                <w:kern w:val="0"/>
                <w:sz w:val="18"/>
                <w:szCs w:val="18"/>
              </w:rPr>
              <w:t>2020</w:t>
            </w:r>
            <w:r w:rsidRPr="001205C0">
              <w:rPr>
                <w:rFonts w:ascii="Times Roman" w:eastAsia="宋体" w:hAnsi="Times Roman" w:cs="宋体" w:hint="eastAsia"/>
                <w:kern w:val="0"/>
                <w:sz w:val="18"/>
                <w:szCs w:val="18"/>
              </w:rPr>
              <w:t>】</w:t>
            </w:r>
            <w:r w:rsidRPr="001205C0">
              <w:rPr>
                <w:rFonts w:ascii="Times Roman" w:eastAsia="宋体" w:hAnsi="Times Roman" w:cs="宋体" w:hint="eastAsia"/>
                <w:kern w:val="0"/>
                <w:sz w:val="18"/>
                <w:szCs w:val="18"/>
              </w:rPr>
              <w:t>4</w:t>
            </w:r>
            <w:r w:rsidRPr="001205C0">
              <w:rPr>
                <w:rFonts w:ascii="Times Roman" w:eastAsia="宋体" w:hAnsi="Times Roman" w:cs="宋体" w:hint="eastAsia"/>
                <w:kern w:val="0"/>
                <w:sz w:val="18"/>
                <w:szCs w:val="18"/>
              </w:rPr>
              <w:t>号——</w:t>
            </w:r>
            <w:r w:rsidRPr="001205C0">
              <w:rPr>
                <w:rFonts w:ascii="Times Roman" w:eastAsia="宋体" w:hAnsi="Times Roman" w:cs="宋体" w:hint="eastAsia"/>
                <w:kern w:val="0"/>
                <w:sz w:val="18"/>
                <w:szCs w:val="18"/>
              </w:rPr>
              <w:t>2020</w:t>
            </w:r>
            <w:r w:rsidRPr="001205C0">
              <w:rPr>
                <w:rFonts w:ascii="Times Roman" w:eastAsia="宋体" w:hAnsi="Times Roman" w:cs="宋体" w:hint="eastAsia"/>
                <w:kern w:val="0"/>
                <w:sz w:val="18"/>
                <w:szCs w:val="18"/>
              </w:rPr>
              <w:t>年现代职业教育质量提升计划中央补助资金</w:t>
            </w:r>
          </w:p>
        </w:tc>
      </w:tr>
      <w:tr w:rsidR="00907921" w:rsidRPr="001205C0" w:rsidTr="000F5AB2">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907921" w:rsidRPr="001205C0" w:rsidRDefault="00446D61">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承德市财政局</w:t>
            </w:r>
          </w:p>
        </w:tc>
        <w:tc>
          <w:tcPr>
            <w:tcW w:w="1134" w:type="dxa"/>
            <w:gridSpan w:val="2"/>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实施单位</w:t>
            </w:r>
          </w:p>
        </w:tc>
        <w:tc>
          <w:tcPr>
            <w:tcW w:w="2268" w:type="dxa"/>
            <w:gridSpan w:val="6"/>
            <w:tcBorders>
              <w:top w:val="single" w:sz="4" w:space="0" w:color="auto"/>
              <w:left w:val="nil"/>
              <w:bottom w:val="single" w:sz="4" w:space="0" w:color="auto"/>
              <w:right w:val="single" w:sz="4" w:space="0" w:color="auto"/>
            </w:tcBorders>
            <w:vAlign w:val="center"/>
          </w:tcPr>
          <w:p w:rsidR="00907921" w:rsidRPr="001205C0" w:rsidRDefault="00446D61">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河北省承德技师学院</w:t>
            </w:r>
          </w:p>
        </w:tc>
      </w:tr>
      <w:tr w:rsidR="00907921" w:rsidRPr="001205C0" w:rsidTr="000F5AB2">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项目资金</w:t>
            </w:r>
            <w:r w:rsidRPr="001205C0">
              <w:rPr>
                <w:rFonts w:ascii="Times Roman" w:eastAsia="宋体" w:hAnsi="Times Roman" w:cs="宋体"/>
                <w:kern w:val="0"/>
                <w:sz w:val="18"/>
                <w:szCs w:val="18"/>
              </w:rPr>
              <w:br/>
            </w:r>
            <w:r w:rsidRPr="001205C0">
              <w:rPr>
                <w:rFonts w:ascii="Times Roman" w:eastAsia="宋体" w:hAnsi="Times Roman" w:cs="宋体" w:hint="eastAsia"/>
                <w:kern w:val="0"/>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907921" w:rsidRPr="001205C0" w:rsidRDefault="00907921">
            <w:pPr>
              <w:widowControl/>
              <w:spacing w:line="240" w:lineRule="exact"/>
              <w:jc w:val="center"/>
              <w:rPr>
                <w:rFonts w:ascii="Times Roman" w:eastAsia="宋体" w:hAnsi="Times Roman" w:cs="宋体"/>
                <w:kern w:val="0"/>
                <w:sz w:val="18"/>
                <w:szCs w:val="18"/>
              </w:rPr>
            </w:pPr>
          </w:p>
        </w:tc>
        <w:tc>
          <w:tcPr>
            <w:tcW w:w="1134" w:type="dxa"/>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分值</w:t>
            </w:r>
          </w:p>
        </w:tc>
        <w:tc>
          <w:tcPr>
            <w:tcW w:w="851" w:type="dxa"/>
            <w:gridSpan w:val="3"/>
            <w:tcBorders>
              <w:top w:val="single" w:sz="4" w:space="0" w:color="auto"/>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得分</w:t>
            </w:r>
          </w:p>
        </w:tc>
      </w:tr>
      <w:tr w:rsidR="004470FA" w:rsidRPr="001205C0" w:rsidTr="000F5AB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4470FA" w:rsidRPr="001205C0" w:rsidRDefault="004470FA">
            <w:pPr>
              <w:widowControl/>
              <w:spacing w:line="240" w:lineRule="exact"/>
              <w:jc w:val="center"/>
              <w:rPr>
                <w:rFonts w:ascii="Times Roman" w:eastAsia="宋体" w:hAnsi="Times Roman"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4470FA" w:rsidRPr="001205C0" w:rsidRDefault="004470FA">
            <w:pPr>
              <w:widowControl/>
              <w:spacing w:line="240" w:lineRule="exact"/>
              <w:rPr>
                <w:rFonts w:ascii="Times Roman" w:eastAsia="宋体" w:hAnsi="Times Roman" w:cs="宋体"/>
                <w:kern w:val="0"/>
                <w:sz w:val="18"/>
                <w:szCs w:val="18"/>
              </w:rPr>
            </w:pPr>
            <w:r w:rsidRPr="001205C0">
              <w:rPr>
                <w:rFonts w:ascii="Times Roman" w:eastAsia="宋体" w:hAnsi="Times Roman"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4470FA" w:rsidRPr="001205C0" w:rsidRDefault="004470F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500</w:t>
            </w:r>
          </w:p>
        </w:tc>
        <w:tc>
          <w:tcPr>
            <w:tcW w:w="1134" w:type="dxa"/>
            <w:gridSpan w:val="2"/>
            <w:tcBorders>
              <w:top w:val="nil"/>
              <w:left w:val="nil"/>
              <w:bottom w:val="single" w:sz="4" w:space="0" w:color="auto"/>
              <w:right w:val="single" w:sz="4" w:space="0" w:color="auto"/>
            </w:tcBorders>
            <w:vAlign w:val="center"/>
          </w:tcPr>
          <w:p w:rsidR="004470FA" w:rsidRPr="001205C0" w:rsidRDefault="004470FA" w:rsidP="00527620">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500</w:t>
            </w:r>
          </w:p>
        </w:tc>
        <w:tc>
          <w:tcPr>
            <w:tcW w:w="1134" w:type="dxa"/>
            <w:gridSpan w:val="2"/>
            <w:tcBorders>
              <w:top w:val="nil"/>
              <w:left w:val="nil"/>
              <w:bottom w:val="single" w:sz="4" w:space="0" w:color="auto"/>
              <w:right w:val="single" w:sz="4" w:space="0" w:color="auto"/>
            </w:tcBorders>
            <w:vAlign w:val="center"/>
          </w:tcPr>
          <w:p w:rsidR="004470FA" w:rsidRPr="001205C0" w:rsidRDefault="00FD7DF8" w:rsidP="00527620">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224</w:t>
            </w:r>
          </w:p>
        </w:tc>
        <w:tc>
          <w:tcPr>
            <w:tcW w:w="709" w:type="dxa"/>
            <w:gridSpan w:val="2"/>
            <w:tcBorders>
              <w:top w:val="nil"/>
              <w:left w:val="nil"/>
              <w:bottom w:val="single" w:sz="4" w:space="0" w:color="auto"/>
              <w:right w:val="single" w:sz="4" w:space="0" w:color="auto"/>
            </w:tcBorders>
            <w:vAlign w:val="center"/>
          </w:tcPr>
          <w:p w:rsidR="004470FA" w:rsidRPr="001205C0" w:rsidRDefault="004470F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kern w:val="0"/>
                <w:sz w:val="18"/>
                <w:szCs w:val="18"/>
              </w:rPr>
              <w:t>10</w:t>
            </w:r>
          </w:p>
        </w:tc>
        <w:tc>
          <w:tcPr>
            <w:tcW w:w="851" w:type="dxa"/>
            <w:gridSpan w:val="3"/>
            <w:tcBorders>
              <w:top w:val="single" w:sz="4" w:space="0" w:color="auto"/>
              <w:left w:val="nil"/>
              <w:bottom w:val="single" w:sz="4" w:space="0" w:color="auto"/>
              <w:right w:val="single" w:sz="4" w:space="0" w:color="auto"/>
            </w:tcBorders>
            <w:vAlign w:val="center"/>
          </w:tcPr>
          <w:p w:rsidR="004470FA" w:rsidRPr="001205C0" w:rsidRDefault="00FD7DF8">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44.8</w:t>
            </w:r>
            <w:r w:rsidR="004470FA" w:rsidRPr="001205C0">
              <w:rPr>
                <w:rFonts w:ascii="Times Roman" w:eastAsia="宋体" w:hAnsi="Times Roman" w:cs="宋体" w:hint="eastAsia"/>
                <w:kern w:val="0"/>
                <w:sz w:val="18"/>
                <w:szCs w:val="18"/>
              </w:rPr>
              <w:t>%</w:t>
            </w:r>
          </w:p>
        </w:tc>
        <w:tc>
          <w:tcPr>
            <w:tcW w:w="708" w:type="dxa"/>
            <w:tcBorders>
              <w:top w:val="nil"/>
              <w:left w:val="nil"/>
              <w:bottom w:val="single" w:sz="4" w:space="0" w:color="auto"/>
              <w:right w:val="single" w:sz="4" w:space="0" w:color="auto"/>
            </w:tcBorders>
            <w:vAlign w:val="center"/>
          </w:tcPr>
          <w:p w:rsidR="004470FA" w:rsidRPr="001205C0" w:rsidRDefault="00FD7DF8">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4.48</w:t>
            </w:r>
          </w:p>
        </w:tc>
      </w:tr>
      <w:tr w:rsidR="004470FA" w:rsidRPr="001205C0" w:rsidTr="000F5AB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4470FA" w:rsidRPr="001205C0" w:rsidRDefault="004470FA">
            <w:pPr>
              <w:widowControl/>
              <w:spacing w:line="240" w:lineRule="exact"/>
              <w:jc w:val="center"/>
              <w:rPr>
                <w:rFonts w:ascii="Times Roman" w:eastAsia="宋体" w:hAnsi="Times Roman"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4470FA" w:rsidRPr="001205C0" w:rsidRDefault="004470F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tbl>
            <w:tblPr>
              <w:tblW w:w="3402" w:type="dxa"/>
              <w:jc w:val="center"/>
              <w:tblLayout w:type="fixed"/>
              <w:tblLook w:val="04A0"/>
            </w:tblPr>
            <w:tblGrid>
              <w:gridCol w:w="1134"/>
              <w:gridCol w:w="1134"/>
              <w:gridCol w:w="1134"/>
            </w:tblGrid>
            <w:tr w:rsidR="004470FA" w:rsidRPr="001205C0" w:rsidTr="004470FA">
              <w:trPr>
                <w:trHeight w:hRule="exact" w:val="300"/>
                <w:jc w:val="center"/>
              </w:trPr>
              <w:tc>
                <w:tcPr>
                  <w:tcW w:w="1134" w:type="dxa"/>
                  <w:tcBorders>
                    <w:top w:val="nil"/>
                    <w:left w:val="nil"/>
                    <w:bottom w:val="single" w:sz="4" w:space="0" w:color="auto"/>
                    <w:right w:val="single" w:sz="4" w:space="0" w:color="auto"/>
                  </w:tcBorders>
                  <w:vAlign w:val="center"/>
                </w:tcPr>
                <w:p w:rsidR="004470FA" w:rsidRPr="001205C0" w:rsidRDefault="004470FA" w:rsidP="00527620">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16.88</w:t>
                  </w:r>
                </w:p>
              </w:tc>
              <w:tc>
                <w:tcPr>
                  <w:tcW w:w="1134" w:type="dxa"/>
                  <w:tcBorders>
                    <w:top w:val="nil"/>
                    <w:left w:val="nil"/>
                    <w:bottom w:val="single" w:sz="4" w:space="0" w:color="auto"/>
                    <w:right w:val="single" w:sz="4" w:space="0" w:color="auto"/>
                  </w:tcBorders>
                  <w:vAlign w:val="center"/>
                </w:tcPr>
                <w:p w:rsidR="004470FA" w:rsidRPr="001205C0" w:rsidRDefault="004470FA" w:rsidP="00527620">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500</w:t>
                  </w:r>
                </w:p>
              </w:tc>
              <w:tc>
                <w:tcPr>
                  <w:tcW w:w="1134" w:type="dxa"/>
                  <w:tcBorders>
                    <w:top w:val="nil"/>
                    <w:left w:val="nil"/>
                    <w:bottom w:val="single" w:sz="4" w:space="0" w:color="auto"/>
                    <w:right w:val="single" w:sz="4" w:space="0" w:color="auto"/>
                  </w:tcBorders>
                  <w:vAlign w:val="center"/>
                </w:tcPr>
                <w:p w:rsidR="004470FA" w:rsidRPr="001205C0" w:rsidRDefault="004470FA" w:rsidP="00527620">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16.88</w:t>
                  </w:r>
                </w:p>
              </w:tc>
            </w:tr>
          </w:tbl>
          <w:p w:rsidR="004470FA" w:rsidRPr="001205C0" w:rsidRDefault="004470FA">
            <w:pPr>
              <w:widowControl/>
              <w:spacing w:line="240" w:lineRule="exact"/>
              <w:jc w:val="center"/>
              <w:rPr>
                <w:rFonts w:ascii="Times Roman" w:eastAsia="宋体" w:hAnsi="Times Roman"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4470FA" w:rsidRPr="001205C0" w:rsidRDefault="004470FA" w:rsidP="00527620">
            <w:pPr>
              <w:widowControl/>
              <w:spacing w:line="240" w:lineRule="exact"/>
              <w:jc w:val="center"/>
              <w:rPr>
                <w:rFonts w:ascii="Times Roman" w:eastAsia="宋体" w:hAnsi="Times Roman"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4470FA" w:rsidRPr="001205C0" w:rsidRDefault="004470FA" w:rsidP="00D75B4A">
            <w:pPr>
              <w:widowControl/>
              <w:spacing w:line="240" w:lineRule="exact"/>
              <w:rPr>
                <w:rFonts w:ascii="Times Roman" w:eastAsia="宋体" w:hAnsi="Times Roman"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4470FA" w:rsidRPr="001205C0" w:rsidRDefault="004470F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kern w:val="0"/>
                <w:sz w:val="18"/>
                <w:szCs w:val="18"/>
              </w:rPr>
              <w:t>—</w:t>
            </w:r>
          </w:p>
        </w:tc>
        <w:tc>
          <w:tcPr>
            <w:tcW w:w="851" w:type="dxa"/>
            <w:gridSpan w:val="3"/>
            <w:tcBorders>
              <w:top w:val="single" w:sz="4" w:space="0" w:color="auto"/>
              <w:left w:val="nil"/>
              <w:bottom w:val="single" w:sz="4" w:space="0" w:color="auto"/>
              <w:right w:val="single" w:sz="4" w:space="0" w:color="auto"/>
            </w:tcBorders>
            <w:vAlign w:val="center"/>
          </w:tcPr>
          <w:p w:rsidR="004470FA" w:rsidRPr="001205C0" w:rsidRDefault="004470FA">
            <w:pPr>
              <w:widowControl/>
              <w:spacing w:line="240" w:lineRule="exact"/>
              <w:jc w:val="center"/>
              <w:rPr>
                <w:rFonts w:ascii="Times Roman" w:eastAsia="宋体" w:hAnsi="Times Roman" w:cs="宋体"/>
                <w:kern w:val="0"/>
                <w:sz w:val="18"/>
                <w:szCs w:val="18"/>
              </w:rPr>
            </w:pPr>
          </w:p>
        </w:tc>
        <w:tc>
          <w:tcPr>
            <w:tcW w:w="708" w:type="dxa"/>
            <w:tcBorders>
              <w:top w:val="nil"/>
              <w:left w:val="nil"/>
              <w:bottom w:val="single" w:sz="4" w:space="0" w:color="auto"/>
              <w:right w:val="single" w:sz="4" w:space="0" w:color="auto"/>
            </w:tcBorders>
            <w:vAlign w:val="center"/>
          </w:tcPr>
          <w:p w:rsidR="004470FA" w:rsidRPr="001205C0" w:rsidRDefault="004470F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kern w:val="0"/>
                <w:sz w:val="18"/>
                <w:szCs w:val="18"/>
              </w:rPr>
              <w:t>—</w:t>
            </w:r>
          </w:p>
        </w:tc>
      </w:tr>
      <w:tr w:rsidR="00907921" w:rsidRPr="001205C0" w:rsidTr="000F5AB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907921" w:rsidRPr="001205C0" w:rsidRDefault="00907921">
            <w:pPr>
              <w:widowControl/>
              <w:spacing w:line="240" w:lineRule="exact"/>
              <w:jc w:val="center"/>
              <w:rPr>
                <w:rFonts w:ascii="Times Roman" w:eastAsia="宋体" w:hAnsi="Times Roman"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907921" w:rsidRPr="001205C0" w:rsidRDefault="00446D61">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907921" w:rsidRPr="001205C0" w:rsidRDefault="00907921">
            <w:pPr>
              <w:widowControl/>
              <w:spacing w:line="240" w:lineRule="exact"/>
              <w:jc w:val="center"/>
              <w:rPr>
                <w:rFonts w:ascii="Times Roman" w:eastAsia="宋体" w:hAnsi="Times Roman"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907921" w:rsidRPr="001205C0" w:rsidRDefault="00907921">
            <w:pPr>
              <w:widowControl/>
              <w:spacing w:line="240" w:lineRule="exact"/>
              <w:jc w:val="center"/>
              <w:rPr>
                <w:rFonts w:ascii="Times Roman" w:eastAsia="宋体" w:hAnsi="Times Roman" w:cs="宋体"/>
                <w:kern w:val="0"/>
                <w:sz w:val="18"/>
                <w:szCs w:val="18"/>
              </w:rPr>
            </w:pPr>
            <w:bookmarkStart w:id="0" w:name="_GoBack"/>
            <w:bookmarkEnd w:id="0"/>
          </w:p>
        </w:tc>
        <w:tc>
          <w:tcPr>
            <w:tcW w:w="709" w:type="dxa"/>
            <w:gridSpan w:val="2"/>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kern w:val="0"/>
                <w:sz w:val="18"/>
                <w:szCs w:val="18"/>
              </w:rPr>
              <w:t>—</w:t>
            </w:r>
          </w:p>
        </w:tc>
        <w:tc>
          <w:tcPr>
            <w:tcW w:w="851" w:type="dxa"/>
            <w:gridSpan w:val="3"/>
            <w:tcBorders>
              <w:top w:val="single" w:sz="4" w:space="0" w:color="auto"/>
              <w:left w:val="nil"/>
              <w:bottom w:val="single" w:sz="4" w:space="0" w:color="auto"/>
              <w:right w:val="single" w:sz="4" w:space="0" w:color="auto"/>
            </w:tcBorders>
            <w:vAlign w:val="center"/>
          </w:tcPr>
          <w:p w:rsidR="00907921" w:rsidRPr="001205C0" w:rsidRDefault="00907921">
            <w:pPr>
              <w:widowControl/>
              <w:spacing w:line="240" w:lineRule="exact"/>
              <w:jc w:val="center"/>
              <w:rPr>
                <w:rFonts w:ascii="Times Roman" w:eastAsia="宋体" w:hAnsi="Times Roman" w:cs="宋体"/>
                <w:kern w:val="0"/>
                <w:sz w:val="18"/>
                <w:szCs w:val="18"/>
              </w:rPr>
            </w:pPr>
          </w:p>
        </w:tc>
        <w:tc>
          <w:tcPr>
            <w:tcW w:w="708" w:type="dxa"/>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kern w:val="0"/>
                <w:sz w:val="18"/>
                <w:szCs w:val="18"/>
              </w:rPr>
              <w:t>—</w:t>
            </w:r>
          </w:p>
        </w:tc>
      </w:tr>
      <w:tr w:rsidR="00907921" w:rsidRPr="001205C0" w:rsidTr="000F5AB2">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907921" w:rsidRPr="001205C0" w:rsidRDefault="00907921">
            <w:pPr>
              <w:widowControl/>
              <w:spacing w:line="240" w:lineRule="exact"/>
              <w:jc w:val="center"/>
              <w:rPr>
                <w:rFonts w:ascii="Times Roman" w:eastAsia="宋体" w:hAnsi="Times Roman"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907921" w:rsidRPr="001205C0" w:rsidRDefault="00446D61">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907921" w:rsidRPr="001205C0" w:rsidRDefault="00907921">
            <w:pPr>
              <w:widowControl/>
              <w:spacing w:line="240" w:lineRule="exact"/>
              <w:jc w:val="center"/>
              <w:rPr>
                <w:rFonts w:ascii="Times Roman" w:eastAsia="宋体" w:hAnsi="Times Roman"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907921" w:rsidRPr="001205C0" w:rsidRDefault="00907921">
            <w:pPr>
              <w:widowControl/>
              <w:spacing w:line="240" w:lineRule="exact"/>
              <w:jc w:val="center"/>
              <w:rPr>
                <w:rFonts w:ascii="Times Roman" w:eastAsia="宋体" w:hAnsi="Times Roman"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kern w:val="0"/>
                <w:sz w:val="18"/>
                <w:szCs w:val="18"/>
              </w:rPr>
              <w:t>—</w:t>
            </w:r>
          </w:p>
        </w:tc>
        <w:tc>
          <w:tcPr>
            <w:tcW w:w="851" w:type="dxa"/>
            <w:gridSpan w:val="3"/>
            <w:tcBorders>
              <w:top w:val="single" w:sz="4" w:space="0" w:color="auto"/>
              <w:left w:val="nil"/>
              <w:bottom w:val="single" w:sz="4" w:space="0" w:color="auto"/>
              <w:right w:val="single" w:sz="4" w:space="0" w:color="auto"/>
            </w:tcBorders>
            <w:vAlign w:val="center"/>
          </w:tcPr>
          <w:p w:rsidR="00907921" w:rsidRPr="001205C0" w:rsidRDefault="00907921">
            <w:pPr>
              <w:widowControl/>
              <w:spacing w:line="240" w:lineRule="exact"/>
              <w:jc w:val="center"/>
              <w:rPr>
                <w:rFonts w:ascii="Times Roman" w:eastAsia="宋体" w:hAnsi="Times Roman" w:cs="宋体"/>
                <w:kern w:val="0"/>
                <w:sz w:val="18"/>
                <w:szCs w:val="18"/>
              </w:rPr>
            </w:pPr>
          </w:p>
        </w:tc>
        <w:tc>
          <w:tcPr>
            <w:tcW w:w="708" w:type="dxa"/>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kern w:val="0"/>
                <w:sz w:val="18"/>
                <w:szCs w:val="18"/>
              </w:rPr>
              <w:t>—</w:t>
            </w:r>
          </w:p>
        </w:tc>
      </w:tr>
      <w:tr w:rsidR="00907921" w:rsidRPr="001205C0" w:rsidTr="004470FA">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年度总体目标</w:t>
            </w:r>
          </w:p>
        </w:tc>
        <w:tc>
          <w:tcPr>
            <w:tcW w:w="7185" w:type="dxa"/>
            <w:gridSpan w:val="12"/>
            <w:tcBorders>
              <w:top w:val="single" w:sz="4" w:space="0" w:color="auto"/>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预期目标</w:t>
            </w:r>
          </w:p>
        </w:tc>
        <w:tc>
          <w:tcPr>
            <w:tcW w:w="1307" w:type="dxa"/>
            <w:gridSpan w:val="2"/>
            <w:tcBorders>
              <w:top w:val="single" w:sz="4" w:space="0" w:color="auto"/>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实际完成情况</w:t>
            </w:r>
          </w:p>
        </w:tc>
      </w:tr>
      <w:tr w:rsidR="00907921" w:rsidRPr="001205C0" w:rsidTr="007D1741">
        <w:trPr>
          <w:trHeight w:hRule="exact" w:val="3251"/>
          <w:jc w:val="center"/>
        </w:trPr>
        <w:tc>
          <w:tcPr>
            <w:tcW w:w="588" w:type="dxa"/>
            <w:vMerge/>
            <w:tcBorders>
              <w:top w:val="nil"/>
              <w:left w:val="single" w:sz="4" w:space="0" w:color="auto"/>
              <w:bottom w:val="single" w:sz="4" w:space="0" w:color="auto"/>
              <w:right w:val="single" w:sz="4" w:space="0" w:color="auto"/>
            </w:tcBorders>
            <w:vAlign w:val="center"/>
          </w:tcPr>
          <w:p w:rsidR="00907921" w:rsidRPr="001205C0" w:rsidRDefault="00907921">
            <w:pPr>
              <w:widowControl/>
              <w:spacing w:line="240" w:lineRule="exact"/>
              <w:jc w:val="center"/>
              <w:rPr>
                <w:rFonts w:ascii="Times Roman" w:eastAsia="宋体" w:hAnsi="Times Roman" w:cs="宋体"/>
                <w:kern w:val="0"/>
                <w:sz w:val="18"/>
                <w:szCs w:val="18"/>
              </w:rPr>
            </w:pPr>
          </w:p>
        </w:tc>
        <w:tc>
          <w:tcPr>
            <w:tcW w:w="7185" w:type="dxa"/>
            <w:gridSpan w:val="12"/>
            <w:tcBorders>
              <w:top w:val="single" w:sz="4" w:space="0" w:color="auto"/>
              <w:left w:val="nil"/>
              <w:bottom w:val="single" w:sz="4" w:space="0" w:color="auto"/>
              <w:right w:val="single" w:sz="4" w:space="0" w:color="auto"/>
            </w:tcBorders>
            <w:vAlign w:val="center"/>
          </w:tcPr>
          <w:p w:rsidR="00907921" w:rsidRPr="001205C0" w:rsidRDefault="004470FA" w:rsidP="007D1741">
            <w:pPr>
              <w:widowControl/>
              <w:spacing w:line="240" w:lineRule="exact"/>
              <w:ind w:firstLineChars="200" w:firstLine="300"/>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加强实训基地建设：通过新建改扩建实训基地基本满足教学需要，改善办学条件，增强办学实力，提高办学水平。学前教育系建设绘本教学实训室，培养学生绘本故事创编和绘本课程开发的能力，为技能大赛语言活动技能的训练与指导提供了专业的实训条件；现代装备制造系机制专业实训室铺设环氧自流平地面，机加工厂墙体粉刷，建成以钳工、车工、数控、综合加工为主线的完整教学实训模块；电气工程技术系进行实训室教学条件改善升级，购置物料分拣系统，满足电气中德合作班学生实训教学和考核。</w:t>
            </w:r>
          </w:p>
          <w:p w:rsidR="004470FA" w:rsidRPr="001205C0" w:rsidRDefault="004470FA" w:rsidP="007D1741">
            <w:pPr>
              <w:widowControl/>
              <w:spacing w:line="240" w:lineRule="exact"/>
              <w:ind w:firstLineChars="200" w:firstLine="300"/>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校舍类建设：宿舍楼监控系统更新、模拟信号系统更新为数字信号系统信号，大小操场维修翻建、基础生活设施维修改造等，满足服务需求，进一步提高师生教学生活设施条件。</w:t>
            </w:r>
          </w:p>
          <w:p w:rsidR="004470FA" w:rsidRPr="001205C0" w:rsidRDefault="004470FA" w:rsidP="007D1741">
            <w:pPr>
              <w:widowControl/>
              <w:spacing w:line="240" w:lineRule="exact"/>
              <w:ind w:firstLineChars="200" w:firstLine="300"/>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改善生活附属设施：保卫处监控指挥平台升级改造，提升安全防范管理水平，利用技防手段强化安全管理，进一步提高师生校园生活设施条件。</w:t>
            </w:r>
          </w:p>
          <w:p w:rsidR="004470FA" w:rsidRPr="001205C0" w:rsidRDefault="004470FA" w:rsidP="007D1741">
            <w:pPr>
              <w:widowControl/>
              <w:spacing w:line="240" w:lineRule="exact"/>
              <w:ind w:firstLineChars="200" w:firstLine="300"/>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补充教学仪器设备：进一步丰富教学环境，提升教学质量。建筑系工程技术系购置一套模拟建筑工程施工软件；汽车工程技术系完成汽车维修实训中心基础设备购置和汽车维修实训中心设备更新，满足教学需要，提升教学质量。</w:t>
            </w:r>
          </w:p>
          <w:p w:rsidR="004470FA" w:rsidRPr="001205C0" w:rsidRDefault="004470FA" w:rsidP="007D1741">
            <w:pPr>
              <w:widowControl/>
              <w:spacing w:line="240" w:lineRule="exact"/>
              <w:ind w:firstLineChars="200" w:firstLine="300"/>
              <w:jc w:val="left"/>
              <w:rPr>
                <w:rFonts w:ascii="Times Roman" w:eastAsia="宋体" w:hAnsi="Times Roman" w:cs="宋体"/>
                <w:kern w:val="0"/>
                <w:sz w:val="18"/>
                <w:szCs w:val="18"/>
              </w:rPr>
            </w:pPr>
            <w:r w:rsidRPr="001205C0">
              <w:rPr>
                <w:rFonts w:ascii="Times Roman" w:eastAsia="宋体" w:hAnsi="Times Roman" w:cs="宋体" w:hint="eastAsia"/>
                <w:kern w:val="0"/>
                <w:sz w:val="15"/>
                <w:szCs w:val="15"/>
              </w:rPr>
              <w:t>信息化建设：图书馆购置专业性图书，丰富图书馆藏资源，补充教学资源，优化图书馆藏结构。</w:t>
            </w:r>
          </w:p>
        </w:tc>
        <w:tc>
          <w:tcPr>
            <w:tcW w:w="1307" w:type="dxa"/>
            <w:gridSpan w:val="2"/>
            <w:tcBorders>
              <w:top w:val="single" w:sz="4" w:space="0" w:color="auto"/>
              <w:left w:val="nil"/>
              <w:bottom w:val="single" w:sz="4" w:space="0" w:color="auto"/>
              <w:right w:val="single" w:sz="4" w:space="0" w:color="auto"/>
            </w:tcBorders>
            <w:vAlign w:val="center"/>
          </w:tcPr>
          <w:p w:rsidR="00907921" w:rsidRPr="001205C0" w:rsidRDefault="00446D61">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全部完成</w:t>
            </w:r>
          </w:p>
        </w:tc>
      </w:tr>
      <w:tr w:rsidR="00907921" w:rsidRPr="001205C0" w:rsidTr="004470FA">
        <w:trPr>
          <w:trHeight w:hRule="exact" w:val="533"/>
          <w:jc w:val="center"/>
        </w:trPr>
        <w:tc>
          <w:tcPr>
            <w:tcW w:w="588" w:type="dxa"/>
            <w:vMerge w:val="restart"/>
            <w:tcBorders>
              <w:top w:val="nil"/>
              <w:left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绩</w:t>
            </w:r>
            <w:r w:rsidRPr="001205C0">
              <w:rPr>
                <w:rFonts w:ascii="Times Roman" w:eastAsia="宋体" w:hAnsi="Times Roman" w:cs="宋体"/>
                <w:kern w:val="0"/>
                <w:sz w:val="18"/>
                <w:szCs w:val="18"/>
              </w:rPr>
              <w:br/>
            </w:r>
            <w:r w:rsidRPr="001205C0">
              <w:rPr>
                <w:rFonts w:ascii="Times Roman" w:eastAsia="宋体" w:hAnsi="Times Roman" w:cs="宋体" w:hint="eastAsia"/>
                <w:kern w:val="0"/>
                <w:sz w:val="18"/>
                <w:szCs w:val="18"/>
              </w:rPr>
              <w:t>效</w:t>
            </w:r>
            <w:r w:rsidRPr="001205C0">
              <w:rPr>
                <w:rFonts w:ascii="Times Roman" w:eastAsia="宋体" w:hAnsi="Times Roman" w:cs="宋体"/>
                <w:kern w:val="0"/>
                <w:sz w:val="18"/>
                <w:szCs w:val="18"/>
              </w:rPr>
              <w:br/>
            </w:r>
            <w:r w:rsidRPr="001205C0">
              <w:rPr>
                <w:rFonts w:ascii="Times Roman" w:eastAsia="宋体" w:hAnsi="Times Roman" w:cs="宋体" w:hint="eastAsia"/>
                <w:kern w:val="0"/>
                <w:sz w:val="18"/>
                <w:szCs w:val="18"/>
              </w:rPr>
              <w:t>指</w:t>
            </w:r>
            <w:r w:rsidRPr="001205C0">
              <w:rPr>
                <w:rFonts w:ascii="Times Roman" w:eastAsia="宋体" w:hAnsi="Times Roman" w:cs="宋体"/>
                <w:kern w:val="0"/>
                <w:sz w:val="18"/>
                <w:szCs w:val="18"/>
              </w:rPr>
              <w:br/>
            </w:r>
            <w:r w:rsidRPr="001205C0">
              <w:rPr>
                <w:rFonts w:ascii="Times Roman" w:eastAsia="宋体" w:hAnsi="Times Roman" w:cs="宋体" w:hint="eastAsia"/>
                <w:kern w:val="0"/>
                <w:sz w:val="18"/>
                <w:szCs w:val="18"/>
              </w:rPr>
              <w:t>标</w:t>
            </w:r>
          </w:p>
        </w:tc>
        <w:tc>
          <w:tcPr>
            <w:tcW w:w="980" w:type="dxa"/>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二级指标</w:t>
            </w:r>
          </w:p>
        </w:tc>
        <w:tc>
          <w:tcPr>
            <w:tcW w:w="1974" w:type="dxa"/>
            <w:gridSpan w:val="3"/>
            <w:tcBorders>
              <w:top w:val="single" w:sz="4" w:space="0" w:color="auto"/>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三级指标</w:t>
            </w:r>
          </w:p>
        </w:tc>
        <w:tc>
          <w:tcPr>
            <w:tcW w:w="1024" w:type="dxa"/>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年度</w:t>
            </w:r>
          </w:p>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实际</w:t>
            </w:r>
          </w:p>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得分</w:t>
            </w:r>
          </w:p>
        </w:tc>
        <w:tc>
          <w:tcPr>
            <w:tcW w:w="1417" w:type="dxa"/>
            <w:gridSpan w:val="3"/>
            <w:tcBorders>
              <w:top w:val="single" w:sz="4" w:space="0" w:color="auto"/>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偏差原因分析及改进措施</w:t>
            </w:r>
          </w:p>
        </w:tc>
      </w:tr>
      <w:tr w:rsidR="001205C0" w:rsidRPr="001205C0" w:rsidTr="007D1741">
        <w:trPr>
          <w:trHeight w:hRule="exact" w:val="300"/>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vMerge w:val="restart"/>
            <w:tcBorders>
              <w:top w:val="nil"/>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产出指标</w:t>
            </w:r>
          </w:p>
          <w:p w:rsidR="001205C0" w:rsidRPr="001205C0" w:rsidRDefault="001205C0" w:rsidP="001625C1">
            <w:pPr>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50</w:t>
            </w:r>
            <w:r w:rsidRPr="001205C0">
              <w:rPr>
                <w:rFonts w:ascii="Times Roman" w:eastAsia="宋体" w:hAnsi="Times Roman" w:cs="宋体" w:hint="eastAsia"/>
                <w:kern w:val="0"/>
                <w:sz w:val="18"/>
                <w:szCs w:val="18"/>
              </w:rPr>
              <w:t>分</w:t>
            </w:r>
          </w:p>
        </w:tc>
        <w:tc>
          <w:tcPr>
            <w:tcW w:w="1112" w:type="dxa"/>
            <w:vMerge w:val="restart"/>
            <w:tcBorders>
              <w:top w:val="nil"/>
              <w:left w:val="single" w:sz="4" w:space="0" w:color="auto"/>
              <w:right w:val="single" w:sz="4" w:space="0" w:color="auto"/>
            </w:tcBorders>
            <w:vAlign w:val="center"/>
          </w:tcPr>
          <w:p w:rsidR="001205C0" w:rsidRPr="001205C0" w:rsidRDefault="001205C0" w:rsidP="00731B51">
            <w:pPr>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数量指标</w:t>
            </w: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rsidP="004470FA">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加强实训基地建设</w:t>
            </w:r>
          </w:p>
          <w:p w:rsidR="001205C0" w:rsidRPr="001205C0" w:rsidRDefault="001205C0" w:rsidP="004470FA">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维修改造数量</w:t>
            </w:r>
          </w:p>
          <w:p w:rsidR="001205C0" w:rsidRPr="001205C0" w:rsidRDefault="001205C0" w:rsidP="004470FA">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改善生活附属设施</w:t>
            </w:r>
          </w:p>
          <w:p w:rsidR="001205C0" w:rsidRPr="001205C0" w:rsidRDefault="001205C0" w:rsidP="004470FA">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补充教学仪器设备</w:t>
            </w:r>
          </w:p>
          <w:p w:rsidR="001205C0" w:rsidRPr="001205C0" w:rsidRDefault="001205C0" w:rsidP="004470FA">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图书与存储量</w:t>
            </w:r>
          </w:p>
        </w:tc>
        <w:tc>
          <w:tcPr>
            <w:tcW w:w="1024" w:type="dxa"/>
            <w:tcBorders>
              <w:top w:val="nil"/>
              <w:left w:val="nil"/>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300</w:t>
            </w:r>
            <w:r w:rsidRPr="001205C0">
              <w:rPr>
                <w:rFonts w:ascii="Times Roman" w:eastAsia="宋体" w:hAnsi="Times Roman" w:cs="宋体" w:hint="eastAsia"/>
                <w:kern w:val="0"/>
                <w:sz w:val="15"/>
                <w:szCs w:val="15"/>
              </w:rPr>
              <w:t>台套</w:t>
            </w:r>
          </w:p>
        </w:tc>
        <w:tc>
          <w:tcPr>
            <w:tcW w:w="851" w:type="dxa"/>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320</w:t>
            </w:r>
            <w:r w:rsidRPr="001205C0">
              <w:rPr>
                <w:rFonts w:ascii="Times Roman" w:eastAsia="宋体" w:hAnsi="Times Roman" w:cs="宋体" w:hint="eastAsia"/>
                <w:kern w:val="0"/>
                <w:sz w:val="15"/>
                <w:szCs w:val="15"/>
              </w:rPr>
              <w:t>台套</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4</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4</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p>
        </w:tc>
      </w:tr>
      <w:tr w:rsidR="001205C0" w:rsidRPr="001205C0" w:rsidTr="007D1741">
        <w:trPr>
          <w:trHeight w:hRule="exact" w:val="300"/>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vMerge/>
            <w:tcBorders>
              <w:left w:val="single" w:sz="4" w:space="0" w:color="auto"/>
              <w:right w:val="single" w:sz="4" w:space="0" w:color="auto"/>
            </w:tcBorders>
            <w:vAlign w:val="center"/>
          </w:tcPr>
          <w:p w:rsidR="001205C0" w:rsidRPr="001205C0" w:rsidRDefault="001205C0" w:rsidP="001625C1">
            <w:pPr>
              <w:spacing w:line="240" w:lineRule="exact"/>
              <w:jc w:val="center"/>
              <w:rPr>
                <w:rFonts w:ascii="Times Roman" w:eastAsia="宋体" w:hAnsi="Times Roman" w:cs="宋体"/>
                <w:kern w:val="0"/>
                <w:sz w:val="18"/>
                <w:szCs w:val="18"/>
              </w:rPr>
            </w:pPr>
          </w:p>
        </w:tc>
        <w:tc>
          <w:tcPr>
            <w:tcW w:w="1112" w:type="dxa"/>
            <w:vMerge/>
            <w:tcBorders>
              <w:left w:val="single" w:sz="4" w:space="0" w:color="auto"/>
              <w:right w:val="single" w:sz="4" w:space="0" w:color="auto"/>
            </w:tcBorders>
            <w:vAlign w:val="center"/>
          </w:tcPr>
          <w:p w:rsidR="001205C0" w:rsidRPr="001205C0" w:rsidRDefault="001205C0" w:rsidP="00731B51">
            <w:pPr>
              <w:spacing w:line="240" w:lineRule="exact"/>
              <w:jc w:val="center"/>
              <w:rPr>
                <w:rFonts w:ascii="Times Roman" w:eastAsia="宋体" w:hAnsi="Times Roman" w:cs="宋体"/>
                <w:kern w:val="0"/>
                <w:sz w:val="15"/>
                <w:szCs w:val="15"/>
              </w:rPr>
            </w:pP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rsidP="00446D61">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维修改造数量</w:t>
            </w:r>
          </w:p>
        </w:tc>
        <w:tc>
          <w:tcPr>
            <w:tcW w:w="1024" w:type="dxa"/>
            <w:tcBorders>
              <w:top w:val="nil"/>
              <w:left w:val="nil"/>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10100m</w:t>
            </w:r>
            <w:r w:rsidRPr="001205C0">
              <w:rPr>
                <w:rFonts w:ascii="Times Roman" w:eastAsia="宋体" w:hAnsi="Times Roman" w:cs="宋体" w:hint="eastAsia"/>
                <w:kern w:val="0"/>
                <w:sz w:val="15"/>
                <w:szCs w:val="15"/>
                <w:vertAlign w:val="superscript"/>
              </w:rPr>
              <w:t>2</w:t>
            </w:r>
          </w:p>
        </w:tc>
        <w:tc>
          <w:tcPr>
            <w:tcW w:w="851" w:type="dxa"/>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10100 m</w:t>
            </w:r>
            <w:r w:rsidRPr="001205C0">
              <w:rPr>
                <w:rFonts w:ascii="Times Roman" w:eastAsia="宋体" w:hAnsi="Times Roman" w:cs="宋体" w:hint="eastAsia"/>
                <w:kern w:val="0"/>
                <w:sz w:val="15"/>
                <w:szCs w:val="15"/>
                <w:vertAlign w:val="superscript"/>
              </w:rPr>
              <w:t>2</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4</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4</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p>
        </w:tc>
      </w:tr>
      <w:tr w:rsidR="001205C0" w:rsidRPr="001205C0" w:rsidTr="007D1741">
        <w:trPr>
          <w:trHeight w:hRule="exact" w:val="300"/>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vMerge/>
            <w:tcBorders>
              <w:left w:val="single" w:sz="4" w:space="0" w:color="auto"/>
              <w:right w:val="single" w:sz="4" w:space="0" w:color="auto"/>
            </w:tcBorders>
            <w:vAlign w:val="center"/>
          </w:tcPr>
          <w:p w:rsidR="001205C0" w:rsidRPr="001205C0" w:rsidRDefault="001205C0" w:rsidP="001625C1">
            <w:pPr>
              <w:spacing w:line="240" w:lineRule="exact"/>
              <w:jc w:val="center"/>
              <w:rPr>
                <w:rFonts w:ascii="Times Roman" w:eastAsia="宋体" w:hAnsi="Times Roman" w:cs="宋体"/>
                <w:kern w:val="0"/>
                <w:sz w:val="18"/>
                <w:szCs w:val="18"/>
              </w:rPr>
            </w:pPr>
          </w:p>
        </w:tc>
        <w:tc>
          <w:tcPr>
            <w:tcW w:w="1112" w:type="dxa"/>
            <w:vMerge/>
            <w:tcBorders>
              <w:left w:val="single" w:sz="4" w:space="0" w:color="auto"/>
              <w:right w:val="single" w:sz="4" w:space="0" w:color="auto"/>
            </w:tcBorders>
            <w:vAlign w:val="center"/>
          </w:tcPr>
          <w:p w:rsidR="001205C0" w:rsidRPr="001205C0" w:rsidRDefault="001205C0" w:rsidP="00731B51">
            <w:pPr>
              <w:spacing w:line="240" w:lineRule="exact"/>
              <w:jc w:val="center"/>
              <w:rPr>
                <w:rFonts w:ascii="Times Roman" w:eastAsia="宋体" w:hAnsi="Times Roman" w:cs="宋体"/>
                <w:kern w:val="0"/>
                <w:sz w:val="15"/>
                <w:szCs w:val="15"/>
              </w:rPr>
            </w:pP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rsidP="00446D61">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改善生活附属设施</w:t>
            </w:r>
          </w:p>
        </w:tc>
        <w:tc>
          <w:tcPr>
            <w:tcW w:w="1024" w:type="dxa"/>
            <w:tcBorders>
              <w:top w:val="nil"/>
              <w:left w:val="nil"/>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12</w:t>
            </w:r>
            <w:r w:rsidRPr="001205C0">
              <w:rPr>
                <w:rFonts w:ascii="Times Roman" w:eastAsia="宋体" w:hAnsi="Times Roman" w:cs="宋体" w:hint="eastAsia"/>
                <w:kern w:val="0"/>
                <w:sz w:val="15"/>
                <w:szCs w:val="15"/>
              </w:rPr>
              <w:t>台套</w:t>
            </w:r>
          </w:p>
        </w:tc>
        <w:tc>
          <w:tcPr>
            <w:tcW w:w="851" w:type="dxa"/>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79</w:t>
            </w:r>
            <w:r w:rsidRPr="001205C0">
              <w:rPr>
                <w:rFonts w:ascii="Times Roman" w:eastAsia="宋体" w:hAnsi="Times Roman" w:cs="宋体" w:hint="eastAsia"/>
                <w:kern w:val="0"/>
                <w:sz w:val="15"/>
                <w:szCs w:val="15"/>
              </w:rPr>
              <w:t>台套</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4</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4</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p>
        </w:tc>
      </w:tr>
      <w:tr w:rsidR="001205C0" w:rsidRPr="001205C0" w:rsidTr="007D1741">
        <w:trPr>
          <w:trHeight w:hRule="exact" w:val="300"/>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vMerge/>
            <w:tcBorders>
              <w:left w:val="single" w:sz="4" w:space="0" w:color="auto"/>
              <w:right w:val="single" w:sz="4" w:space="0" w:color="auto"/>
            </w:tcBorders>
            <w:vAlign w:val="center"/>
          </w:tcPr>
          <w:p w:rsidR="001205C0" w:rsidRPr="001205C0" w:rsidRDefault="001205C0" w:rsidP="001625C1">
            <w:pPr>
              <w:spacing w:line="240" w:lineRule="exact"/>
              <w:jc w:val="center"/>
              <w:rPr>
                <w:rFonts w:ascii="Times Roman" w:eastAsia="宋体" w:hAnsi="Times Roman" w:cs="宋体"/>
                <w:kern w:val="0"/>
                <w:sz w:val="18"/>
                <w:szCs w:val="18"/>
              </w:rPr>
            </w:pPr>
          </w:p>
        </w:tc>
        <w:tc>
          <w:tcPr>
            <w:tcW w:w="1112" w:type="dxa"/>
            <w:vMerge/>
            <w:tcBorders>
              <w:left w:val="single" w:sz="4" w:space="0" w:color="auto"/>
              <w:right w:val="single" w:sz="4" w:space="0" w:color="auto"/>
            </w:tcBorders>
            <w:vAlign w:val="center"/>
          </w:tcPr>
          <w:p w:rsidR="001205C0" w:rsidRPr="001205C0" w:rsidRDefault="001205C0" w:rsidP="00731B51">
            <w:pPr>
              <w:spacing w:line="240" w:lineRule="exact"/>
              <w:jc w:val="center"/>
              <w:rPr>
                <w:rFonts w:ascii="Times Roman" w:eastAsia="宋体" w:hAnsi="Times Roman" w:cs="宋体"/>
                <w:kern w:val="0"/>
                <w:sz w:val="15"/>
                <w:szCs w:val="15"/>
              </w:rPr>
            </w:pP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rsidP="00446D61">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补充教学仪器设备</w:t>
            </w:r>
          </w:p>
        </w:tc>
        <w:tc>
          <w:tcPr>
            <w:tcW w:w="1024" w:type="dxa"/>
            <w:tcBorders>
              <w:top w:val="nil"/>
              <w:left w:val="nil"/>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40</w:t>
            </w:r>
            <w:r w:rsidRPr="001205C0">
              <w:rPr>
                <w:rFonts w:ascii="Times Roman" w:eastAsia="宋体" w:hAnsi="Times Roman" w:cs="宋体" w:hint="eastAsia"/>
                <w:kern w:val="0"/>
                <w:sz w:val="15"/>
                <w:szCs w:val="15"/>
              </w:rPr>
              <w:t>台套</w:t>
            </w:r>
          </w:p>
        </w:tc>
        <w:tc>
          <w:tcPr>
            <w:tcW w:w="851" w:type="dxa"/>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54</w:t>
            </w:r>
            <w:r w:rsidRPr="001205C0">
              <w:rPr>
                <w:rFonts w:ascii="Times Roman" w:eastAsia="宋体" w:hAnsi="Times Roman" w:cs="宋体" w:hint="eastAsia"/>
                <w:kern w:val="0"/>
                <w:sz w:val="15"/>
                <w:szCs w:val="15"/>
              </w:rPr>
              <w:t>台套</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4</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4</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p>
        </w:tc>
      </w:tr>
      <w:tr w:rsidR="001205C0" w:rsidRPr="001205C0" w:rsidTr="007D1741">
        <w:trPr>
          <w:trHeight w:hRule="exact" w:val="300"/>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1112" w:type="dxa"/>
            <w:vMerge/>
            <w:tcBorders>
              <w:left w:val="single" w:sz="4" w:space="0" w:color="auto"/>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5"/>
                <w:szCs w:val="15"/>
              </w:rPr>
            </w:pP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rsidP="00446D61">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图书与存储量</w:t>
            </w:r>
          </w:p>
          <w:p w:rsidR="001205C0" w:rsidRPr="001205C0" w:rsidRDefault="001205C0" w:rsidP="00446D61">
            <w:pPr>
              <w:widowControl/>
              <w:spacing w:line="240" w:lineRule="exact"/>
              <w:jc w:val="left"/>
              <w:rPr>
                <w:rFonts w:ascii="Times Roman" w:eastAsia="宋体" w:hAnsi="Times Roman" w:cs="宋体"/>
                <w:kern w:val="0"/>
                <w:sz w:val="15"/>
                <w:szCs w:val="15"/>
              </w:rPr>
            </w:pPr>
          </w:p>
        </w:tc>
        <w:tc>
          <w:tcPr>
            <w:tcW w:w="1024" w:type="dxa"/>
            <w:tcBorders>
              <w:top w:val="nil"/>
              <w:left w:val="nil"/>
              <w:bottom w:val="single" w:sz="4" w:space="0" w:color="auto"/>
              <w:right w:val="single" w:sz="4" w:space="0" w:color="auto"/>
            </w:tcBorders>
            <w:vAlign w:val="center"/>
          </w:tcPr>
          <w:p w:rsidR="001205C0" w:rsidRPr="001205C0" w:rsidRDefault="001205C0" w:rsidP="004470FA">
            <w:pPr>
              <w:widowControl/>
              <w:spacing w:line="240" w:lineRule="exact"/>
              <w:rPr>
                <w:rFonts w:ascii="Times Roman" w:eastAsia="宋体" w:hAnsi="Times Roman" w:cs="宋体"/>
                <w:kern w:val="0"/>
                <w:sz w:val="15"/>
                <w:szCs w:val="15"/>
              </w:rPr>
            </w:pPr>
            <w:r w:rsidRPr="001205C0">
              <w:rPr>
                <w:rFonts w:ascii="Times Roman" w:eastAsia="宋体" w:hAnsi="Times Roman" w:cs="宋体" w:hint="eastAsia"/>
                <w:kern w:val="0"/>
                <w:sz w:val="15"/>
                <w:szCs w:val="15"/>
              </w:rPr>
              <w:t>3.8</w:t>
            </w:r>
            <w:r w:rsidRPr="001205C0">
              <w:rPr>
                <w:rFonts w:ascii="Times Roman" w:eastAsia="宋体" w:hAnsi="Times Roman" w:cs="宋体" w:hint="eastAsia"/>
                <w:kern w:val="0"/>
                <w:sz w:val="15"/>
                <w:szCs w:val="15"/>
              </w:rPr>
              <w:t>万册</w:t>
            </w:r>
          </w:p>
        </w:tc>
        <w:tc>
          <w:tcPr>
            <w:tcW w:w="851" w:type="dxa"/>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4.1</w:t>
            </w:r>
            <w:r w:rsidRPr="001205C0">
              <w:rPr>
                <w:rFonts w:ascii="Times Roman" w:eastAsia="宋体" w:hAnsi="Times Roman" w:cs="宋体" w:hint="eastAsia"/>
                <w:kern w:val="0"/>
                <w:sz w:val="15"/>
                <w:szCs w:val="15"/>
              </w:rPr>
              <w:t>万册</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4</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4</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p>
        </w:tc>
      </w:tr>
      <w:tr w:rsidR="001205C0" w:rsidRPr="001205C0" w:rsidTr="007D1741">
        <w:trPr>
          <w:trHeight w:hRule="exact" w:val="364"/>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质量指标</w:t>
            </w: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验收通过率</w:t>
            </w:r>
          </w:p>
        </w:tc>
        <w:tc>
          <w:tcPr>
            <w:tcW w:w="1024" w:type="dxa"/>
            <w:tcBorders>
              <w:top w:val="nil"/>
              <w:left w:val="nil"/>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100%</w:t>
            </w:r>
          </w:p>
        </w:tc>
        <w:tc>
          <w:tcPr>
            <w:tcW w:w="851" w:type="dxa"/>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100%</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p>
        </w:tc>
      </w:tr>
      <w:tr w:rsidR="001205C0" w:rsidRPr="001205C0" w:rsidTr="007D1741">
        <w:trPr>
          <w:trHeight w:hRule="exact" w:val="300"/>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时效指标</w:t>
            </w: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2020</w:t>
            </w:r>
            <w:r w:rsidRPr="001205C0">
              <w:rPr>
                <w:rFonts w:ascii="Times Roman" w:eastAsia="宋体" w:hAnsi="Times Roman" w:cs="宋体" w:hint="eastAsia"/>
                <w:kern w:val="0"/>
                <w:sz w:val="15"/>
                <w:szCs w:val="15"/>
              </w:rPr>
              <w:t>年底前全部完成</w:t>
            </w:r>
          </w:p>
        </w:tc>
        <w:tc>
          <w:tcPr>
            <w:tcW w:w="1024" w:type="dxa"/>
            <w:tcBorders>
              <w:top w:val="nil"/>
              <w:left w:val="nil"/>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99%</w:t>
            </w:r>
          </w:p>
        </w:tc>
        <w:tc>
          <w:tcPr>
            <w:tcW w:w="851" w:type="dxa"/>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100%</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p>
        </w:tc>
      </w:tr>
      <w:tr w:rsidR="001205C0" w:rsidRPr="001205C0" w:rsidTr="007D1741">
        <w:trPr>
          <w:trHeight w:hRule="exact" w:val="300"/>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vMerge/>
            <w:tcBorders>
              <w:left w:val="single" w:sz="4" w:space="0" w:color="auto"/>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成本指标</w:t>
            </w: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总成本</w:t>
            </w:r>
            <w:r w:rsidRPr="001205C0">
              <w:rPr>
                <w:rFonts w:ascii="Times Roman" w:eastAsia="宋体" w:hAnsi="Times Roman" w:cs="宋体" w:hint="eastAsia"/>
                <w:kern w:val="0"/>
                <w:sz w:val="15"/>
                <w:szCs w:val="15"/>
              </w:rPr>
              <w:t>500</w:t>
            </w:r>
            <w:r w:rsidRPr="001205C0">
              <w:rPr>
                <w:rFonts w:ascii="Times Roman" w:eastAsia="宋体" w:hAnsi="Times Roman" w:cs="宋体" w:hint="eastAsia"/>
                <w:kern w:val="0"/>
                <w:sz w:val="15"/>
                <w:szCs w:val="15"/>
              </w:rPr>
              <w:t>万元</w:t>
            </w:r>
          </w:p>
        </w:tc>
        <w:tc>
          <w:tcPr>
            <w:tcW w:w="1024" w:type="dxa"/>
            <w:tcBorders>
              <w:top w:val="nil"/>
              <w:left w:val="nil"/>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500</w:t>
            </w:r>
            <w:r w:rsidRPr="001205C0">
              <w:rPr>
                <w:rFonts w:ascii="Times Roman" w:eastAsia="宋体" w:hAnsi="Times Roman" w:cs="宋体" w:hint="eastAsia"/>
                <w:kern w:val="0"/>
                <w:sz w:val="15"/>
                <w:szCs w:val="15"/>
              </w:rPr>
              <w:t>万</w:t>
            </w:r>
          </w:p>
        </w:tc>
        <w:tc>
          <w:tcPr>
            <w:tcW w:w="851" w:type="dxa"/>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500</w:t>
            </w:r>
            <w:r w:rsidRPr="001205C0">
              <w:rPr>
                <w:rFonts w:ascii="Times Roman" w:eastAsia="宋体" w:hAnsi="Times Roman" w:cs="宋体" w:hint="eastAsia"/>
                <w:kern w:val="0"/>
                <w:sz w:val="15"/>
                <w:szCs w:val="15"/>
              </w:rPr>
              <w:t>万</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p>
        </w:tc>
      </w:tr>
      <w:tr w:rsidR="001205C0" w:rsidRPr="001205C0" w:rsidTr="007D1741">
        <w:trPr>
          <w:trHeight w:hRule="exact" w:val="236"/>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vMerge w:val="restart"/>
            <w:tcBorders>
              <w:top w:val="nil"/>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效益指标</w:t>
            </w:r>
            <w:r w:rsidRPr="001205C0">
              <w:rPr>
                <w:rFonts w:ascii="Times Roman" w:eastAsia="宋体" w:hAnsi="Times Roman" w:cs="宋体" w:hint="eastAsia"/>
                <w:kern w:val="0"/>
                <w:sz w:val="18"/>
                <w:szCs w:val="18"/>
              </w:rPr>
              <w:t>30</w:t>
            </w:r>
            <w:r w:rsidRPr="001205C0">
              <w:rPr>
                <w:rFonts w:ascii="Times Roman" w:eastAsia="宋体" w:hAnsi="Times Roman" w:cs="宋体" w:hint="eastAsia"/>
                <w:kern w:val="0"/>
                <w:sz w:val="18"/>
                <w:szCs w:val="18"/>
              </w:rPr>
              <w:t>分</w:t>
            </w:r>
          </w:p>
        </w:tc>
        <w:tc>
          <w:tcPr>
            <w:tcW w:w="1112" w:type="dxa"/>
            <w:tcBorders>
              <w:top w:val="nil"/>
              <w:left w:val="single" w:sz="4" w:space="0" w:color="auto"/>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spacing w:val="-6"/>
                <w:kern w:val="0"/>
                <w:sz w:val="15"/>
                <w:szCs w:val="15"/>
              </w:rPr>
            </w:pPr>
            <w:r w:rsidRPr="001205C0">
              <w:rPr>
                <w:rFonts w:ascii="Times Roman" w:eastAsia="宋体" w:hAnsi="Times Roman" w:cs="宋体" w:hint="eastAsia"/>
                <w:spacing w:val="-6"/>
                <w:kern w:val="0"/>
                <w:sz w:val="15"/>
                <w:szCs w:val="15"/>
              </w:rPr>
              <w:t>经济效益指标</w:t>
            </w: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学生培养质量</w:t>
            </w:r>
          </w:p>
        </w:tc>
        <w:tc>
          <w:tcPr>
            <w:tcW w:w="1024" w:type="dxa"/>
            <w:tcBorders>
              <w:top w:val="nil"/>
              <w:left w:val="nil"/>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kern w:val="0"/>
                <w:sz w:val="15"/>
                <w:szCs w:val="15"/>
              </w:rPr>
              <w:t>1500</w:t>
            </w:r>
            <w:r w:rsidRPr="001205C0">
              <w:rPr>
                <w:rFonts w:ascii="Times Roman" w:eastAsia="宋体" w:hAnsi="Times Roman" w:cs="宋体" w:hint="eastAsia"/>
                <w:kern w:val="0"/>
                <w:sz w:val="15"/>
                <w:szCs w:val="15"/>
              </w:rPr>
              <w:t>人</w:t>
            </w:r>
          </w:p>
        </w:tc>
        <w:tc>
          <w:tcPr>
            <w:tcW w:w="851" w:type="dxa"/>
            <w:tcBorders>
              <w:top w:val="nil"/>
              <w:left w:val="nil"/>
              <w:bottom w:val="single" w:sz="4" w:space="0" w:color="auto"/>
              <w:right w:val="single" w:sz="4" w:space="0" w:color="auto"/>
            </w:tcBorders>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1692</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8</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8</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p>
        </w:tc>
      </w:tr>
      <w:tr w:rsidR="001205C0" w:rsidRPr="001205C0" w:rsidTr="007D1741">
        <w:trPr>
          <w:trHeight w:hRule="exact" w:val="282"/>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spacing w:val="-6"/>
                <w:kern w:val="0"/>
                <w:sz w:val="15"/>
                <w:szCs w:val="15"/>
              </w:rPr>
            </w:pPr>
            <w:r w:rsidRPr="001205C0">
              <w:rPr>
                <w:rFonts w:ascii="Times Roman" w:eastAsia="宋体" w:hAnsi="Times Roman" w:cs="宋体" w:hint="eastAsia"/>
                <w:spacing w:val="-6"/>
                <w:kern w:val="0"/>
                <w:sz w:val="15"/>
                <w:szCs w:val="15"/>
              </w:rPr>
              <w:t>社会效益指标</w:t>
            </w: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服务师生，服务社会</w:t>
            </w:r>
          </w:p>
        </w:tc>
        <w:tc>
          <w:tcPr>
            <w:tcW w:w="1024" w:type="dxa"/>
            <w:tcBorders>
              <w:top w:val="nil"/>
              <w:left w:val="nil"/>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kern w:val="0"/>
                <w:sz w:val="15"/>
                <w:szCs w:val="15"/>
              </w:rPr>
              <w:t>95</w:t>
            </w:r>
            <w:r w:rsidRPr="001205C0">
              <w:rPr>
                <w:rFonts w:ascii="Times Roman" w:eastAsia="宋体" w:hAnsi="Times Roman" w:cs="宋体" w:hint="eastAsia"/>
                <w:kern w:val="0"/>
                <w:sz w:val="15"/>
                <w:szCs w:val="15"/>
              </w:rPr>
              <w:t>%</w:t>
            </w:r>
          </w:p>
        </w:tc>
        <w:tc>
          <w:tcPr>
            <w:tcW w:w="851" w:type="dxa"/>
            <w:tcBorders>
              <w:top w:val="nil"/>
              <w:left w:val="nil"/>
              <w:bottom w:val="single" w:sz="4" w:space="0" w:color="auto"/>
              <w:right w:val="single" w:sz="4" w:space="0" w:color="auto"/>
            </w:tcBorders>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96%</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8</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8</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p>
        </w:tc>
      </w:tr>
      <w:tr w:rsidR="001205C0" w:rsidRPr="001205C0" w:rsidTr="007D1741">
        <w:trPr>
          <w:trHeight w:hRule="exact" w:val="286"/>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spacing w:val="-6"/>
                <w:kern w:val="0"/>
                <w:sz w:val="15"/>
                <w:szCs w:val="15"/>
              </w:rPr>
            </w:pPr>
            <w:r w:rsidRPr="001205C0">
              <w:rPr>
                <w:rFonts w:ascii="Times Roman" w:eastAsia="宋体" w:hAnsi="Times Roman" w:cs="宋体" w:hint="eastAsia"/>
                <w:spacing w:val="-6"/>
                <w:kern w:val="0"/>
                <w:sz w:val="15"/>
                <w:szCs w:val="15"/>
              </w:rPr>
              <w:t>生态效益指标</w:t>
            </w: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节能、环保、降低能耗；</w:t>
            </w:r>
          </w:p>
        </w:tc>
        <w:tc>
          <w:tcPr>
            <w:tcW w:w="1024" w:type="dxa"/>
            <w:tcBorders>
              <w:top w:val="nil"/>
              <w:left w:val="nil"/>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kern w:val="0"/>
                <w:sz w:val="15"/>
                <w:szCs w:val="15"/>
              </w:rPr>
              <w:t>5</w:t>
            </w:r>
            <w:r w:rsidRPr="001205C0">
              <w:rPr>
                <w:rFonts w:ascii="Times Roman" w:eastAsia="宋体" w:hAnsi="Times Roman" w:cs="宋体" w:hint="eastAsia"/>
                <w:kern w:val="0"/>
                <w:sz w:val="15"/>
                <w:szCs w:val="15"/>
              </w:rPr>
              <w:t>年</w:t>
            </w:r>
          </w:p>
        </w:tc>
        <w:tc>
          <w:tcPr>
            <w:tcW w:w="851" w:type="dxa"/>
            <w:tcBorders>
              <w:top w:val="nil"/>
              <w:left w:val="nil"/>
              <w:bottom w:val="single" w:sz="4" w:space="0" w:color="auto"/>
              <w:right w:val="single" w:sz="4" w:space="0" w:color="auto"/>
            </w:tcBorders>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5</w:t>
            </w:r>
            <w:r w:rsidRPr="001205C0">
              <w:rPr>
                <w:rFonts w:ascii="Times Roman" w:eastAsia="宋体" w:hAnsi="Times Roman" w:cs="宋体" w:hint="eastAsia"/>
                <w:kern w:val="0"/>
                <w:sz w:val="15"/>
                <w:szCs w:val="15"/>
              </w:rPr>
              <w:t>年</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8</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8</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p>
        </w:tc>
      </w:tr>
      <w:tr w:rsidR="001205C0" w:rsidRPr="001205C0" w:rsidTr="009E172C">
        <w:trPr>
          <w:trHeight w:hRule="exact" w:val="565"/>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vMerge/>
            <w:tcBorders>
              <w:left w:val="single" w:sz="4" w:space="0" w:color="auto"/>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可持续影响指标</w:t>
            </w: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促进学校内涵建设与发展</w:t>
            </w:r>
          </w:p>
        </w:tc>
        <w:tc>
          <w:tcPr>
            <w:tcW w:w="1024" w:type="dxa"/>
            <w:tcBorders>
              <w:top w:val="nil"/>
              <w:left w:val="nil"/>
              <w:bottom w:val="single" w:sz="4" w:space="0" w:color="auto"/>
              <w:right w:val="single" w:sz="4" w:space="0" w:color="auto"/>
            </w:tcBorders>
            <w:vAlign w:val="center"/>
          </w:tcPr>
          <w:p w:rsidR="001205C0" w:rsidRPr="001205C0" w:rsidRDefault="001205C0" w:rsidP="007D1741">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kern w:val="0"/>
                <w:sz w:val="15"/>
                <w:szCs w:val="15"/>
              </w:rPr>
              <w:t>5</w:t>
            </w:r>
            <w:r w:rsidRPr="001205C0">
              <w:rPr>
                <w:rFonts w:ascii="Times Roman" w:eastAsia="宋体" w:hAnsi="Times Roman" w:cs="宋体" w:hint="eastAsia"/>
                <w:kern w:val="0"/>
                <w:sz w:val="15"/>
                <w:szCs w:val="15"/>
              </w:rPr>
              <w:t>名</w:t>
            </w:r>
          </w:p>
        </w:tc>
        <w:tc>
          <w:tcPr>
            <w:tcW w:w="851" w:type="dxa"/>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15</w:t>
            </w:r>
            <w:r w:rsidRPr="001205C0">
              <w:rPr>
                <w:rFonts w:ascii="Times Roman" w:eastAsia="宋体" w:hAnsi="Times Roman" w:cs="宋体" w:hint="eastAsia"/>
                <w:kern w:val="0"/>
                <w:sz w:val="15"/>
                <w:szCs w:val="15"/>
              </w:rPr>
              <w:t>名</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6</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6</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因中高一体办学，中专部规模结构受影响</w:t>
            </w:r>
          </w:p>
        </w:tc>
      </w:tr>
      <w:tr w:rsidR="001205C0" w:rsidRPr="001205C0" w:rsidTr="007D1741">
        <w:trPr>
          <w:trHeight w:hRule="exact" w:val="709"/>
          <w:jc w:val="center"/>
        </w:trPr>
        <w:tc>
          <w:tcPr>
            <w:tcW w:w="588" w:type="dxa"/>
            <w:vMerge/>
            <w:tcBorders>
              <w:left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8"/>
                <w:szCs w:val="18"/>
              </w:rPr>
            </w:pPr>
          </w:p>
        </w:tc>
        <w:tc>
          <w:tcPr>
            <w:tcW w:w="980" w:type="dxa"/>
            <w:tcBorders>
              <w:top w:val="nil"/>
              <w:left w:val="single" w:sz="4" w:space="0" w:color="auto"/>
              <w:right w:val="single" w:sz="4" w:space="0" w:color="auto"/>
            </w:tcBorders>
            <w:vAlign w:val="center"/>
          </w:tcPr>
          <w:p w:rsidR="001205C0" w:rsidRPr="001205C0" w:rsidRDefault="001205C0" w:rsidP="00AE5214">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满意度</w:t>
            </w:r>
          </w:p>
          <w:p w:rsidR="001205C0" w:rsidRPr="001205C0" w:rsidRDefault="001205C0" w:rsidP="00AE5214">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指标</w:t>
            </w:r>
          </w:p>
          <w:p w:rsidR="001205C0" w:rsidRPr="001205C0" w:rsidRDefault="001205C0" w:rsidP="00AE5214">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kern w:val="0"/>
                <w:sz w:val="18"/>
                <w:szCs w:val="18"/>
              </w:rPr>
              <w:t>10</w:t>
            </w:r>
            <w:r w:rsidRPr="001205C0">
              <w:rPr>
                <w:rFonts w:ascii="Times Roman" w:eastAsia="宋体" w:hAnsi="Times Roman" w:cs="宋体" w:hint="eastAsia"/>
                <w:kern w:val="0"/>
                <w:sz w:val="18"/>
                <w:szCs w:val="18"/>
              </w:rPr>
              <w:t>分</w:t>
            </w:r>
          </w:p>
        </w:tc>
        <w:tc>
          <w:tcPr>
            <w:tcW w:w="1112" w:type="dxa"/>
            <w:tcBorders>
              <w:top w:val="nil"/>
              <w:left w:val="single" w:sz="4" w:space="0" w:color="auto"/>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服务对象满意度指标</w:t>
            </w:r>
          </w:p>
        </w:tc>
        <w:tc>
          <w:tcPr>
            <w:tcW w:w="1974" w:type="dxa"/>
            <w:gridSpan w:val="3"/>
            <w:tcBorders>
              <w:top w:val="single" w:sz="4" w:space="0" w:color="auto"/>
              <w:left w:val="nil"/>
              <w:bottom w:val="single" w:sz="4" w:space="0" w:color="auto"/>
              <w:right w:val="single" w:sz="4" w:space="0" w:color="auto"/>
            </w:tcBorders>
            <w:vAlign w:val="center"/>
          </w:tcPr>
          <w:p w:rsidR="001205C0" w:rsidRPr="001205C0" w:rsidRDefault="001205C0">
            <w:pPr>
              <w:widowControl/>
              <w:spacing w:line="240" w:lineRule="exact"/>
              <w:jc w:val="left"/>
              <w:rPr>
                <w:rFonts w:ascii="Times Roman" w:eastAsia="宋体" w:hAnsi="Times Roman" w:cs="宋体"/>
                <w:kern w:val="0"/>
                <w:sz w:val="15"/>
                <w:szCs w:val="15"/>
              </w:rPr>
            </w:pPr>
            <w:r w:rsidRPr="001205C0">
              <w:rPr>
                <w:rFonts w:ascii="Times Roman" w:eastAsia="宋体" w:hAnsi="Times Roman" w:cs="宋体" w:hint="eastAsia"/>
                <w:kern w:val="0"/>
                <w:sz w:val="15"/>
                <w:szCs w:val="15"/>
              </w:rPr>
              <w:t>师生满意度及省、市级验收通过率</w:t>
            </w:r>
          </w:p>
        </w:tc>
        <w:tc>
          <w:tcPr>
            <w:tcW w:w="1024" w:type="dxa"/>
            <w:tcBorders>
              <w:top w:val="nil"/>
              <w:left w:val="nil"/>
              <w:bottom w:val="single" w:sz="4" w:space="0" w:color="auto"/>
              <w:right w:val="single" w:sz="4" w:space="0" w:color="auto"/>
            </w:tcBorders>
            <w:vAlign w:val="center"/>
          </w:tcPr>
          <w:p w:rsidR="001205C0" w:rsidRPr="001205C0" w:rsidRDefault="001205C0">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100%</w:t>
            </w:r>
          </w:p>
        </w:tc>
        <w:tc>
          <w:tcPr>
            <w:tcW w:w="851" w:type="dxa"/>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100%</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w:t>
            </w:r>
          </w:p>
        </w:tc>
        <w:tc>
          <w:tcPr>
            <w:tcW w:w="567" w:type="dxa"/>
            <w:gridSpan w:val="2"/>
            <w:tcBorders>
              <w:top w:val="nil"/>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r w:rsidRPr="001205C0">
              <w:rPr>
                <w:rFonts w:ascii="Times Roman" w:eastAsia="宋体" w:hAnsi="Times Roman" w:cs="宋体" w:hint="eastAsia"/>
                <w:kern w:val="0"/>
                <w:sz w:val="15"/>
                <w:szCs w:val="15"/>
              </w:rPr>
              <w:t>10</w:t>
            </w:r>
          </w:p>
        </w:tc>
        <w:tc>
          <w:tcPr>
            <w:tcW w:w="1417" w:type="dxa"/>
            <w:gridSpan w:val="3"/>
            <w:tcBorders>
              <w:top w:val="single" w:sz="4" w:space="0" w:color="auto"/>
              <w:left w:val="nil"/>
              <w:bottom w:val="single" w:sz="4" w:space="0" w:color="auto"/>
              <w:right w:val="single" w:sz="4" w:space="0" w:color="auto"/>
            </w:tcBorders>
            <w:vAlign w:val="center"/>
          </w:tcPr>
          <w:p w:rsidR="001205C0" w:rsidRPr="001205C0" w:rsidRDefault="001205C0" w:rsidP="002E2858">
            <w:pPr>
              <w:widowControl/>
              <w:spacing w:line="240" w:lineRule="exact"/>
              <w:jc w:val="center"/>
              <w:rPr>
                <w:rFonts w:ascii="Times Roman" w:eastAsia="宋体" w:hAnsi="Times Roman" w:cs="宋体"/>
                <w:kern w:val="0"/>
                <w:sz w:val="15"/>
                <w:szCs w:val="15"/>
              </w:rPr>
            </w:pPr>
          </w:p>
        </w:tc>
      </w:tr>
      <w:tr w:rsidR="00907921" w:rsidRPr="001205C0" w:rsidTr="000F5AB2">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总分</w:t>
            </w:r>
          </w:p>
        </w:tc>
        <w:tc>
          <w:tcPr>
            <w:tcW w:w="567" w:type="dxa"/>
            <w:gridSpan w:val="2"/>
            <w:tcBorders>
              <w:top w:val="nil"/>
              <w:left w:val="nil"/>
              <w:bottom w:val="single" w:sz="4" w:space="0" w:color="auto"/>
              <w:right w:val="single" w:sz="4" w:space="0" w:color="auto"/>
            </w:tcBorders>
            <w:vAlign w:val="center"/>
          </w:tcPr>
          <w:p w:rsidR="00907921" w:rsidRPr="001205C0" w:rsidRDefault="00916A2A">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kern w:val="0"/>
                <w:sz w:val="18"/>
                <w:szCs w:val="18"/>
              </w:rPr>
              <w:t>100</w:t>
            </w:r>
          </w:p>
        </w:tc>
        <w:tc>
          <w:tcPr>
            <w:tcW w:w="567" w:type="dxa"/>
            <w:gridSpan w:val="2"/>
            <w:tcBorders>
              <w:top w:val="nil"/>
              <w:left w:val="nil"/>
              <w:bottom w:val="single" w:sz="4" w:space="0" w:color="auto"/>
              <w:right w:val="single" w:sz="4" w:space="0" w:color="auto"/>
            </w:tcBorders>
            <w:vAlign w:val="center"/>
          </w:tcPr>
          <w:p w:rsidR="00907921" w:rsidRPr="001205C0" w:rsidRDefault="00AE5214">
            <w:pPr>
              <w:widowControl/>
              <w:spacing w:line="240" w:lineRule="exact"/>
              <w:jc w:val="center"/>
              <w:rPr>
                <w:rFonts w:ascii="Times Roman" w:eastAsia="宋体" w:hAnsi="Times Roman" w:cs="宋体"/>
                <w:kern w:val="0"/>
                <w:sz w:val="18"/>
                <w:szCs w:val="18"/>
              </w:rPr>
            </w:pPr>
            <w:r w:rsidRPr="001205C0">
              <w:rPr>
                <w:rFonts w:ascii="Times Roman" w:eastAsia="宋体" w:hAnsi="Times Roman" w:cs="宋体" w:hint="eastAsia"/>
                <w:kern w:val="0"/>
                <w:sz w:val="18"/>
                <w:szCs w:val="18"/>
              </w:rPr>
              <w:t>100</w:t>
            </w:r>
          </w:p>
        </w:tc>
        <w:tc>
          <w:tcPr>
            <w:tcW w:w="1417" w:type="dxa"/>
            <w:gridSpan w:val="3"/>
            <w:tcBorders>
              <w:top w:val="single" w:sz="4" w:space="0" w:color="auto"/>
              <w:left w:val="nil"/>
              <w:bottom w:val="single" w:sz="4" w:space="0" w:color="auto"/>
              <w:right w:val="single" w:sz="4" w:space="0" w:color="auto"/>
            </w:tcBorders>
            <w:vAlign w:val="center"/>
          </w:tcPr>
          <w:p w:rsidR="00907921" w:rsidRPr="001205C0" w:rsidRDefault="00907921">
            <w:pPr>
              <w:widowControl/>
              <w:spacing w:line="240" w:lineRule="exact"/>
              <w:jc w:val="center"/>
              <w:rPr>
                <w:rFonts w:ascii="Times Roman" w:eastAsia="宋体" w:hAnsi="Times Roman" w:cs="宋体"/>
                <w:kern w:val="0"/>
                <w:sz w:val="18"/>
                <w:szCs w:val="18"/>
              </w:rPr>
            </w:pPr>
          </w:p>
        </w:tc>
      </w:tr>
    </w:tbl>
    <w:p w:rsidR="00907921" w:rsidRPr="001205C0" w:rsidRDefault="00907921" w:rsidP="00AE5214">
      <w:pPr>
        <w:rPr>
          <w:rFonts w:ascii="Times Roman" w:hAnsi="Times Roman"/>
        </w:rPr>
      </w:pPr>
    </w:p>
    <w:sectPr w:rsidR="00907921" w:rsidRPr="001205C0" w:rsidSect="00DE6AA3">
      <w:pgSz w:w="11906" w:h="16838"/>
      <w:pgMar w:top="1928" w:right="1531" w:bottom="1701" w:left="1531" w:header="737" w:footer="851" w:gutter="0"/>
      <w:cols w:space="720"/>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18A" w:rsidRDefault="002F218A">
      <w:r>
        <w:separator/>
      </w:r>
    </w:p>
  </w:endnote>
  <w:endnote w:type="continuationSeparator" w:id="1">
    <w:p w:rsidR="002F218A" w:rsidRDefault="002F2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18A" w:rsidRDefault="002F218A">
      <w:r>
        <w:separator/>
      </w:r>
    </w:p>
  </w:footnote>
  <w:footnote w:type="continuationSeparator" w:id="1">
    <w:p w:rsidR="002F218A" w:rsidRDefault="002F21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DF7B84"/>
    <w:rsid w:val="000467E0"/>
    <w:rsid w:val="000F5AB2"/>
    <w:rsid w:val="001205C0"/>
    <w:rsid w:val="002F218A"/>
    <w:rsid w:val="00446D61"/>
    <w:rsid w:val="004470FA"/>
    <w:rsid w:val="005B3210"/>
    <w:rsid w:val="006568EC"/>
    <w:rsid w:val="007703CC"/>
    <w:rsid w:val="007B2DB3"/>
    <w:rsid w:val="007D1741"/>
    <w:rsid w:val="00887093"/>
    <w:rsid w:val="00907921"/>
    <w:rsid w:val="00916A2A"/>
    <w:rsid w:val="00A76A47"/>
    <w:rsid w:val="00AB4663"/>
    <w:rsid w:val="00AE5214"/>
    <w:rsid w:val="00BF0DFE"/>
    <w:rsid w:val="00D75B4A"/>
    <w:rsid w:val="00DE6AA3"/>
    <w:rsid w:val="00FD7DF8"/>
    <w:rsid w:val="2CDF202B"/>
    <w:rsid w:val="339523BB"/>
    <w:rsid w:val="3BDF7B84"/>
    <w:rsid w:val="500E2E70"/>
    <w:rsid w:val="5AC029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AA3"/>
    <w:pPr>
      <w:widowControl w:val="0"/>
      <w:jc w:val="both"/>
    </w:pPr>
    <w:rPr>
      <w:rFonts w:eastAsia="仿宋_GB2312"/>
      <w:kern w:val="2"/>
      <w:sz w:val="30"/>
      <w:szCs w:val="24"/>
    </w:rPr>
  </w:style>
  <w:style w:type="paragraph" w:styleId="2">
    <w:name w:val="heading 2"/>
    <w:basedOn w:val="a"/>
    <w:next w:val="a"/>
    <w:link w:val="2Char"/>
    <w:uiPriority w:val="99"/>
    <w:qFormat/>
    <w:rsid w:val="00DE6AA3"/>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E6AA3"/>
    <w:pPr>
      <w:tabs>
        <w:tab w:val="center" w:pos="4153"/>
        <w:tab w:val="right" w:pos="8306"/>
      </w:tabs>
      <w:snapToGrid w:val="0"/>
      <w:jc w:val="left"/>
    </w:pPr>
    <w:rPr>
      <w:rFonts w:eastAsia="宋体"/>
      <w:sz w:val="18"/>
      <w:szCs w:val="18"/>
    </w:rPr>
  </w:style>
  <w:style w:type="paragraph" w:styleId="a4">
    <w:name w:val="header"/>
    <w:basedOn w:val="a"/>
    <w:link w:val="Char0"/>
    <w:uiPriority w:val="99"/>
    <w:qFormat/>
    <w:rsid w:val="00DE6A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2Char">
    <w:name w:val="标题 2 Char"/>
    <w:link w:val="2"/>
    <w:uiPriority w:val="9"/>
    <w:semiHidden/>
    <w:qFormat/>
    <w:rsid w:val="00DE6AA3"/>
    <w:rPr>
      <w:rFonts w:ascii="Cambria" w:eastAsia="宋体" w:hAnsi="Cambria" w:cs="Times New Roman"/>
      <w:b/>
      <w:bCs/>
      <w:sz w:val="32"/>
      <w:szCs w:val="32"/>
    </w:rPr>
  </w:style>
  <w:style w:type="character" w:customStyle="1" w:styleId="Char">
    <w:name w:val="页脚 Char"/>
    <w:link w:val="a3"/>
    <w:uiPriority w:val="99"/>
    <w:semiHidden/>
    <w:qFormat/>
    <w:rsid w:val="00DE6AA3"/>
    <w:rPr>
      <w:rFonts w:eastAsia="仿宋_GB2312"/>
      <w:sz w:val="18"/>
      <w:szCs w:val="18"/>
    </w:rPr>
  </w:style>
  <w:style w:type="character" w:customStyle="1" w:styleId="Char0">
    <w:name w:val="页眉 Char"/>
    <w:link w:val="a4"/>
    <w:uiPriority w:val="99"/>
    <w:semiHidden/>
    <w:qFormat/>
    <w:rsid w:val="00DE6AA3"/>
    <w:rPr>
      <w:rFonts w:eastAsia="仿宋_GB2312"/>
      <w:sz w:val="18"/>
      <w:szCs w:val="18"/>
    </w:rPr>
  </w:style>
  <w:style w:type="character" w:styleId="a5">
    <w:name w:val="annotation reference"/>
    <w:uiPriority w:val="99"/>
    <w:semiHidden/>
    <w:unhideWhenUsed/>
    <w:rsid w:val="000F5AB2"/>
    <w:rPr>
      <w:sz w:val="21"/>
      <w:szCs w:val="21"/>
    </w:rPr>
  </w:style>
  <w:style w:type="paragraph" w:styleId="a6">
    <w:name w:val="annotation text"/>
    <w:basedOn w:val="a"/>
    <w:link w:val="Char1"/>
    <w:uiPriority w:val="99"/>
    <w:semiHidden/>
    <w:unhideWhenUsed/>
    <w:rsid w:val="000F5AB2"/>
    <w:pPr>
      <w:jc w:val="left"/>
    </w:pPr>
  </w:style>
  <w:style w:type="character" w:customStyle="1" w:styleId="Char1">
    <w:name w:val="批注文字 Char"/>
    <w:link w:val="a6"/>
    <w:uiPriority w:val="99"/>
    <w:semiHidden/>
    <w:rsid w:val="000F5AB2"/>
    <w:rPr>
      <w:rFonts w:eastAsia="仿宋_GB2312"/>
      <w:kern w:val="2"/>
      <w:sz w:val="30"/>
      <w:szCs w:val="24"/>
    </w:rPr>
  </w:style>
  <w:style w:type="paragraph" w:styleId="a7">
    <w:name w:val="annotation subject"/>
    <w:basedOn w:val="a6"/>
    <w:next w:val="a6"/>
    <w:link w:val="Char2"/>
    <w:uiPriority w:val="99"/>
    <w:semiHidden/>
    <w:unhideWhenUsed/>
    <w:rsid w:val="000F5AB2"/>
    <w:rPr>
      <w:b/>
      <w:bCs/>
    </w:rPr>
  </w:style>
  <w:style w:type="character" w:customStyle="1" w:styleId="Char2">
    <w:name w:val="批注主题 Char"/>
    <w:link w:val="a7"/>
    <w:uiPriority w:val="99"/>
    <w:semiHidden/>
    <w:rsid w:val="000F5AB2"/>
    <w:rPr>
      <w:rFonts w:eastAsia="仿宋_GB2312"/>
      <w:b/>
      <w:bCs/>
      <w:kern w:val="2"/>
      <w:sz w:val="30"/>
      <w:szCs w:val="24"/>
    </w:rPr>
  </w:style>
  <w:style w:type="paragraph" w:styleId="a8">
    <w:name w:val="Balloon Text"/>
    <w:basedOn w:val="a"/>
    <w:link w:val="Char3"/>
    <w:uiPriority w:val="99"/>
    <w:semiHidden/>
    <w:unhideWhenUsed/>
    <w:rsid w:val="000F5AB2"/>
    <w:rPr>
      <w:sz w:val="18"/>
      <w:szCs w:val="18"/>
    </w:rPr>
  </w:style>
  <w:style w:type="character" w:customStyle="1" w:styleId="Char3">
    <w:name w:val="批注框文本 Char"/>
    <w:link w:val="a8"/>
    <w:uiPriority w:val="99"/>
    <w:semiHidden/>
    <w:rsid w:val="000F5AB2"/>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4935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1026</Words>
  <Characters>353</Characters>
  <Application>Microsoft Office Word</Application>
  <DocSecurity>0</DocSecurity>
  <Lines>2</Lines>
  <Paragraphs>2</Paragraphs>
  <ScaleCrop>false</ScaleCrop>
  <Company>P R C</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dc:creator>
  <cp:lastModifiedBy>Windows User</cp:lastModifiedBy>
  <cp:revision>9</cp:revision>
  <dcterms:created xsi:type="dcterms:W3CDTF">2020-10-21T03:29:00Z</dcterms:created>
  <dcterms:modified xsi:type="dcterms:W3CDTF">2021-03-05T03:13:00Z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