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</w:rPr>
        <w:t>“六治六提”干部队伍作风纪律整顿自查自纠工作推进情况台账</w:t>
      </w:r>
      <w:bookmarkEnd w:id="0"/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单位名称：                                                       填报时间：</w:t>
      </w:r>
    </w:p>
    <w:tbl>
      <w:tblPr>
        <w:tblStyle w:val="5"/>
        <w:tblpPr w:leftFromText="180" w:rightFromText="180" w:vertAnchor="text" w:horzAnchor="page" w:tblpXSpec="center" w:tblpY="66"/>
        <w:tblOverlap w:val="never"/>
        <w:tblW w:w="12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517"/>
        <w:gridCol w:w="749"/>
        <w:gridCol w:w="10"/>
        <w:gridCol w:w="754"/>
        <w:gridCol w:w="734"/>
        <w:gridCol w:w="749"/>
        <w:gridCol w:w="719"/>
        <w:gridCol w:w="785"/>
        <w:gridCol w:w="1854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51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责任部门（单位）</w:t>
            </w:r>
          </w:p>
        </w:tc>
        <w:tc>
          <w:tcPr>
            <w:tcW w:w="450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存在六方面问题数量</w:t>
            </w:r>
          </w:p>
        </w:tc>
        <w:tc>
          <w:tcPr>
            <w:tcW w:w="185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查纠人数</w:t>
            </w:r>
          </w:p>
        </w:tc>
        <w:tc>
          <w:tcPr>
            <w:tcW w:w="220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责任领导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5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拖</w:t>
            </w:r>
          </w:p>
        </w:tc>
        <w:tc>
          <w:tcPr>
            <w:tcW w:w="7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慵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浮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僵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奢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散</w:t>
            </w:r>
          </w:p>
        </w:tc>
        <w:tc>
          <w:tcPr>
            <w:tcW w:w="185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5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5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5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5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5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5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5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3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总  计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32"/>
          <w:szCs w:val="32"/>
        </w:rPr>
        <w:sectPr>
          <w:pgSz w:w="16838" w:h="11906" w:orient="landscape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填报人：                                                          联系方式：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D1851"/>
    <w:rsid w:val="1BBD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2021-11-10T03:07:00Z</dcterms:created>
  <dc:creator>朱亚涛</dc:creator>
  <cp:lastModifiedBy>朱亚涛</cp:lastModifiedBy>
  <dcterms:modified xsi:type="dcterms:W3CDTF">2021-11-10T03:07:59Z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E9DF3C58BF614EE186584A0FEB917B6E</vt:lpwstr>
  </property>
</Properties>
</file>